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8DDE" w14:textId="77777777" w:rsidR="00F76687" w:rsidRDefault="00F76687" w:rsidP="00F76687">
      <w:pPr>
        <w:bidi/>
        <w:jc w:val="center"/>
        <w:rPr>
          <w:rFonts w:ascii="Simplified Arabic" w:hAnsi="Simplified Arabic" w:cs="Simplified Arabic"/>
          <w:b/>
          <w:bCs/>
          <w:sz w:val="36"/>
          <w:szCs w:val="36"/>
        </w:rPr>
      </w:pPr>
    </w:p>
    <w:p w14:paraId="69186BA4" w14:textId="77777777" w:rsidR="00F76687" w:rsidRDefault="00F76687" w:rsidP="00F76687">
      <w:pPr>
        <w:bidi/>
        <w:jc w:val="center"/>
        <w:rPr>
          <w:rFonts w:ascii="Simplified Arabic" w:hAnsi="Simplified Arabic" w:cs="Simplified Arabic"/>
          <w:b/>
          <w:bCs/>
          <w:sz w:val="32"/>
          <w:szCs w:val="32"/>
          <w:rtl/>
        </w:rPr>
      </w:pPr>
      <w:bookmarkStart w:id="0" w:name="_Hlk107904027"/>
      <w:r>
        <w:rPr>
          <w:rFonts w:ascii="Simplified Arabic" w:hAnsi="Simplified Arabic" w:cs="Simplified Arabic"/>
          <w:b/>
          <w:bCs/>
          <w:sz w:val="32"/>
          <w:szCs w:val="32"/>
          <w:rtl/>
        </w:rPr>
        <w:t>"</w:t>
      </w:r>
      <w:r>
        <w:rPr>
          <w:rFonts w:ascii="Simplified Arabic" w:hAnsi="Simplified Arabic" w:cs="Simplified Arabic"/>
          <w:b/>
          <w:bCs/>
          <w:sz w:val="32"/>
          <w:szCs w:val="32"/>
          <w:rtl/>
          <w:lang w:bidi="ar-JO"/>
        </w:rPr>
        <w:t>مخاطر الفساد على الأمن القومي واستراتيجيات المعالجة التشاركية</w:t>
      </w:r>
      <w:r>
        <w:rPr>
          <w:rFonts w:ascii="Simplified Arabic" w:hAnsi="Simplified Arabic" w:cs="Simplified Arabic"/>
          <w:b/>
          <w:bCs/>
          <w:sz w:val="32"/>
          <w:szCs w:val="32"/>
          <w:rtl/>
        </w:rPr>
        <w:t>"</w:t>
      </w:r>
    </w:p>
    <w:p w14:paraId="68E6654B" w14:textId="77777777" w:rsidR="00F76687" w:rsidRDefault="00F76687" w:rsidP="00F76687">
      <w:pPr>
        <w:bidi/>
        <w:jc w:val="center"/>
        <w:rPr>
          <w:rFonts w:ascii="Simplified Arabic" w:hAnsi="Simplified Arabic" w:cs="Simplified Arabic"/>
          <w:b/>
          <w:bCs/>
          <w:sz w:val="32"/>
          <w:szCs w:val="32"/>
          <w:rtl/>
        </w:rPr>
      </w:pPr>
      <w:r>
        <w:rPr>
          <w:rFonts w:ascii="Simplified Arabic" w:hAnsi="Simplified Arabic" w:cs="Simplified Arabic"/>
          <w:b/>
          <w:bCs/>
          <w:sz w:val="32"/>
          <w:szCs w:val="32"/>
        </w:rPr>
        <w:t>“Corruption Risks to National Security and Participatory Processing Strategies”</w:t>
      </w:r>
    </w:p>
    <w:bookmarkEnd w:id="0"/>
    <w:p w14:paraId="69C8CB9B" w14:textId="77777777" w:rsidR="00F76687" w:rsidRDefault="00F76687" w:rsidP="00F76687">
      <w:pPr>
        <w:bidi/>
        <w:jc w:val="center"/>
        <w:rPr>
          <w:rFonts w:ascii="Simplified Arabic" w:hAnsi="Simplified Arabic" w:cs="Simplified Arabic"/>
          <w:b/>
          <w:bCs/>
          <w:sz w:val="32"/>
          <w:szCs w:val="32"/>
          <w:rtl/>
        </w:rPr>
      </w:pPr>
    </w:p>
    <w:p w14:paraId="5737DF96" w14:textId="77777777" w:rsidR="00F76687" w:rsidRDefault="00F76687" w:rsidP="00F76687">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د. نايف جراد</w:t>
      </w:r>
    </w:p>
    <w:p w14:paraId="15895503" w14:textId="77777777" w:rsidR="00F76687" w:rsidRDefault="00F76687" w:rsidP="00F76687">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مدير عام معهد فلسطين لأبحاث الأمن القومي</w:t>
      </w:r>
    </w:p>
    <w:p w14:paraId="508F0D8F" w14:textId="77777777" w:rsidR="00F76687" w:rsidRDefault="00F76687" w:rsidP="00F76687">
      <w:pPr>
        <w:bidi/>
        <w:rPr>
          <w:rFonts w:ascii="Simplified Arabic" w:hAnsi="Simplified Arabic" w:cs="Simplified Arabic"/>
          <w:b/>
          <w:bCs/>
          <w:sz w:val="32"/>
          <w:szCs w:val="32"/>
          <w:rtl/>
        </w:rPr>
      </w:pPr>
    </w:p>
    <w:p w14:paraId="1B080D01" w14:textId="77777777" w:rsidR="00F76687" w:rsidRDefault="00F76687" w:rsidP="00F76687">
      <w:pPr>
        <w:bidi/>
        <w:rPr>
          <w:rFonts w:ascii="Simplified Arabic" w:hAnsi="Simplified Arabic" w:cs="Simplified Arabic"/>
          <w:b/>
          <w:bCs/>
          <w:sz w:val="32"/>
          <w:szCs w:val="32"/>
        </w:rPr>
      </w:pPr>
    </w:p>
    <w:p w14:paraId="1EE7A1FA" w14:textId="77777777" w:rsidR="00F76687" w:rsidRDefault="00F76687" w:rsidP="00F76687">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 xml:space="preserve">ورقة </w:t>
      </w:r>
    </w:p>
    <w:p w14:paraId="373DB9A8" w14:textId="77777777" w:rsidR="00F76687" w:rsidRDefault="00F76687" w:rsidP="00F76687">
      <w:pPr>
        <w:bidi/>
        <w:jc w:val="center"/>
        <w:rPr>
          <w:rFonts w:ascii="Simplified Arabic" w:eastAsia="Franklin Gothic Book" w:hAnsi="Simplified Arabic" w:cs="Simplified Arabic"/>
          <w:color w:val="000000"/>
          <w:kern w:val="20"/>
          <w:sz w:val="32"/>
          <w:szCs w:val="32"/>
          <w:rtl/>
          <w:lang w:eastAsia="ja-JP" w:bidi="ar-JO"/>
        </w:rPr>
      </w:pPr>
      <w:r>
        <w:rPr>
          <w:rFonts w:ascii="Simplified Arabic" w:hAnsi="Simplified Arabic" w:cs="Simplified Arabic"/>
          <w:b/>
          <w:bCs/>
          <w:sz w:val="32"/>
          <w:szCs w:val="32"/>
          <w:rtl/>
        </w:rPr>
        <w:t>مقدمة للمؤتمر السنوي لهيئة مكافحة الفساد للعام 2022</w:t>
      </w:r>
    </w:p>
    <w:p w14:paraId="56082098" w14:textId="77777777" w:rsidR="00F76687" w:rsidRDefault="00F76687" w:rsidP="00F76687">
      <w:pPr>
        <w:bidi/>
        <w:jc w:val="center"/>
        <w:rPr>
          <w:rFonts w:ascii="Simplified Arabic" w:eastAsia="Franklin Gothic Book" w:hAnsi="Simplified Arabic" w:cs="Simplified Arabic"/>
          <w:b/>
          <w:bCs/>
          <w:color w:val="000000"/>
          <w:kern w:val="20"/>
          <w:sz w:val="32"/>
          <w:szCs w:val="32"/>
          <w:rtl/>
          <w:lang w:eastAsia="ja-JP" w:bidi="ar-JO"/>
        </w:rPr>
      </w:pPr>
      <w:r>
        <w:rPr>
          <w:rFonts w:ascii="Simplified Arabic" w:eastAsia="Franklin Gothic Book" w:hAnsi="Simplified Arabic" w:cs="Simplified Arabic"/>
          <w:b/>
          <w:bCs/>
          <w:color w:val="000000"/>
          <w:kern w:val="20"/>
          <w:sz w:val="32"/>
          <w:szCs w:val="32"/>
          <w:rtl/>
          <w:lang w:eastAsia="ja-JP" w:bidi="ar-JO"/>
        </w:rPr>
        <w:t xml:space="preserve">"مكافحة الفساد مسؤولية وطنية جماعية" </w:t>
      </w:r>
    </w:p>
    <w:p w14:paraId="10D75AC3" w14:textId="77777777" w:rsidR="00F76687" w:rsidRDefault="00F76687" w:rsidP="00F76687">
      <w:pPr>
        <w:bidi/>
        <w:jc w:val="center"/>
        <w:rPr>
          <w:rFonts w:ascii="Simplified Arabic" w:eastAsia="Franklin Gothic Book" w:hAnsi="Simplified Arabic" w:cs="Simplified Arabic"/>
          <w:b/>
          <w:bCs/>
          <w:color w:val="000000"/>
          <w:kern w:val="20"/>
          <w:sz w:val="32"/>
          <w:szCs w:val="32"/>
          <w:rtl/>
          <w:lang w:eastAsia="ja-JP" w:bidi="ar-JO"/>
        </w:rPr>
      </w:pPr>
      <w:r>
        <w:rPr>
          <w:rFonts w:ascii="Simplified Arabic" w:eastAsia="Franklin Gothic Book" w:hAnsi="Simplified Arabic" w:cs="Simplified Arabic"/>
          <w:b/>
          <w:bCs/>
          <w:color w:val="000000"/>
          <w:kern w:val="20"/>
          <w:sz w:val="32"/>
          <w:szCs w:val="32"/>
          <w:rtl/>
          <w:lang w:eastAsia="ja-JP" w:bidi="ar-JO"/>
        </w:rPr>
        <w:t>(تكاملية...إنتماء...مسؤولية...إلتزام)</w:t>
      </w:r>
    </w:p>
    <w:p w14:paraId="30C1A1C3" w14:textId="77777777" w:rsidR="00F76687" w:rsidRDefault="00F76687" w:rsidP="00F76687">
      <w:pPr>
        <w:bidi/>
        <w:jc w:val="center"/>
        <w:rPr>
          <w:rFonts w:ascii="Simplified Arabic" w:eastAsia="Franklin Gothic Book" w:hAnsi="Simplified Arabic" w:cs="Simplified Arabic"/>
          <w:b/>
          <w:bCs/>
          <w:color w:val="000000"/>
          <w:kern w:val="20"/>
          <w:sz w:val="32"/>
          <w:szCs w:val="32"/>
          <w:lang w:eastAsia="ja-JP" w:bidi="ar-JO"/>
        </w:rPr>
      </w:pPr>
    </w:p>
    <w:p w14:paraId="0F679527" w14:textId="77777777" w:rsidR="00F76687" w:rsidRDefault="00F76687" w:rsidP="00F76687">
      <w:pPr>
        <w:bidi/>
        <w:jc w:val="center"/>
        <w:rPr>
          <w:rFonts w:ascii="Simplified Arabic" w:hAnsi="Simplified Arabic" w:cs="Simplified Arabic"/>
          <w:b/>
          <w:bCs/>
          <w:sz w:val="32"/>
          <w:szCs w:val="32"/>
        </w:rPr>
      </w:pPr>
    </w:p>
    <w:p w14:paraId="13D1AE72" w14:textId="77777777" w:rsidR="00F76687" w:rsidRDefault="00F76687" w:rsidP="00F76687">
      <w:pPr>
        <w:bidi/>
        <w:jc w:val="center"/>
        <w:rPr>
          <w:rFonts w:ascii="Simplified Arabic" w:hAnsi="Simplified Arabic" w:cs="Simplified Arabic"/>
          <w:b/>
          <w:bCs/>
          <w:sz w:val="32"/>
          <w:szCs w:val="32"/>
          <w:rtl/>
        </w:rPr>
      </w:pPr>
      <w:r>
        <w:rPr>
          <w:rFonts w:ascii="Simplified Arabic" w:hAnsi="Simplified Arabic" w:cs="Simplified Arabic"/>
          <w:b/>
          <w:bCs/>
          <w:sz w:val="32"/>
          <w:szCs w:val="32"/>
          <w:rtl/>
        </w:rPr>
        <w:t>5-7/12/2022</w:t>
      </w:r>
    </w:p>
    <w:p w14:paraId="6E1E0482" w14:textId="77777777" w:rsidR="00F76687" w:rsidRDefault="00F76687" w:rsidP="00F76687">
      <w:pPr>
        <w:bidi/>
        <w:jc w:val="both"/>
        <w:rPr>
          <w:rFonts w:ascii="Simplified Arabic" w:eastAsia="Simplified Arabic" w:hAnsi="Simplified Arabic" w:cs="Simplified Arabic"/>
          <w:b/>
          <w:bCs/>
          <w:sz w:val="28"/>
          <w:szCs w:val="28"/>
          <w:rtl/>
        </w:rPr>
      </w:pPr>
    </w:p>
    <w:p w14:paraId="109FD8CE" w14:textId="77777777" w:rsidR="00F76687" w:rsidRDefault="00F76687" w:rsidP="00F76687">
      <w:pPr>
        <w:bidi/>
        <w:jc w:val="both"/>
        <w:rPr>
          <w:rFonts w:ascii="Simplified Arabic" w:eastAsia="Simplified Arabic" w:hAnsi="Simplified Arabic" w:cs="Simplified Arabic"/>
          <w:sz w:val="28"/>
          <w:szCs w:val="28"/>
          <w:rtl/>
        </w:rPr>
      </w:pPr>
    </w:p>
    <w:p w14:paraId="5F4D07C3" w14:textId="77777777" w:rsidR="00F76687" w:rsidRDefault="00F76687" w:rsidP="00F76687">
      <w:pPr>
        <w:bidi/>
        <w:jc w:val="both"/>
        <w:rPr>
          <w:rFonts w:ascii="Simplified Arabic" w:eastAsia="Simplified Arabic" w:hAnsi="Simplified Arabic" w:cs="Simplified Arabic"/>
          <w:b/>
          <w:bCs/>
          <w:sz w:val="28"/>
          <w:szCs w:val="28"/>
          <w:rtl/>
        </w:rPr>
      </w:pPr>
      <w:r>
        <w:rPr>
          <w:rFonts w:ascii="Simplified Arabic" w:eastAsia="Simplified Arabic" w:hAnsi="Simplified Arabic" w:cs="Simplified Arabic"/>
          <w:b/>
          <w:bCs/>
          <w:sz w:val="28"/>
          <w:szCs w:val="28"/>
          <w:rtl/>
        </w:rPr>
        <w:lastRenderedPageBreak/>
        <w:t>ملخص</w:t>
      </w:r>
    </w:p>
    <w:p w14:paraId="6810F18D" w14:textId="77751810" w:rsidR="00902718" w:rsidRDefault="00F76687" w:rsidP="00F76687">
      <w:pPr>
        <w:bidi/>
        <w:spacing w:after="255" w:line="276" w:lineRule="auto"/>
        <w:jc w:val="both"/>
        <w:textAlignment w:val="baseline"/>
        <w:rPr>
          <w:rFonts w:ascii="Simplified Arabic" w:eastAsia="Times New Roman" w:hAnsi="Simplified Arabic" w:cs="Simplified Arabic"/>
          <w:sz w:val="28"/>
          <w:szCs w:val="28"/>
          <w:rtl/>
        </w:rPr>
      </w:pPr>
      <w:r>
        <w:rPr>
          <w:rFonts w:ascii="Simplified Arabic" w:eastAsia="Simplified Arabic" w:hAnsi="Simplified Arabic" w:cs="Simplified Arabic"/>
          <w:sz w:val="28"/>
          <w:szCs w:val="28"/>
          <w:rtl/>
        </w:rPr>
        <w:t xml:space="preserve">تحاول هذه الورقة البحثية الموسومة ب </w:t>
      </w:r>
      <w:r>
        <w:rPr>
          <w:rFonts w:ascii="Simplified Arabic" w:hAnsi="Simplified Arabic" w:cs="Simplified Arabic"/>
          <w:sz w:val="28"/>
          <w:szCs w:val="28"/>
          <w:rtl/>
        </w:rPr>
        <w:t>"مخاطر الفساد على الأمن القومي واستراتيجيات المعالجة التشاركية"</w:t>
      </w:r>
      <w:r>
        <w:rPr>
          <w:rFonts w:ascii="Simplified Arabic" w:eastAsia="Simplified Arabic" w:hAnsi="Simplified Arabic" w:cs="Simplified Arabic"/>
          <w:sz w:val="28"/>
          <w:szCs w:val="28"/>
          <w:rtl/>
        </w:rPr>
        <w:t xml:space="preserve">، </w:t>
      </w:r>
      <w:r>
        <w:rPr>
          <w:rFonts w:ascii="Simplified Arabic" w:eastAsia="Simplified Arabic" w:hAnsi="Simplified Arabic" w:cs="Simplified Arabic"/>
          <w:sz w:val="28"/>
          <w:szCs w:val="28"/>
          <w:rtl/>
          <w:lang w:bidi="ar-JO"/>
        </w:rPr>
        <w:t>ا</w:t>
      </w:r>
      <w:r>
        <w:rPr>
          <w:rFonts w:ascii="Simplified Arabic" w:eastAsia="Simplified Arabic" w:hAnsi="Simplified Arabic" w:cs="Simplified Arabic"/>
          <w:sz w:val="28"/>
          <w:szCs w:val="28"/>
          <w:rtl/>
        </w:rPr>
        <w:t xml:space="preserve">لكشف عن انعكاسات وتداعيات </w:t>
      </w:r>
      <w:r>
        <w:rPr>
          <w:rFonts w:ascii="Simplified Arabic" w:eastAsia="Times New Roman" w:hAnsi="Simplified Arabic" w:cs="Simplified Arabic"/>
          <w:sz w:val="28"/>
          <w:szCs w:val="28"/>
          <w:rtl/>
        </w:rPr>
        <w:t xml:space="preserve">الفساد على الأمن القومي في مجالاته ومستوياته المختلفة، داخليا وخارجيا، وتبيان مخاطره الجسيمة، وأهمية وضرورة مكافحته، كأولوية من اولويات الأمن القومي. وبالاستناد إلى المقاربات المعرفية الحداثية للأمن، التي تتعامل معه باعتباره تنمية وأمنا شاملا، وأمنا إنسانيا لا يخص الدولة بل والمجتمع والأفراد أيضا، وأن توفيره والحفاظ عليه وصيانته، هي مسؤولية جماعية، تقع ليس على عاتق مؤسسة الدفاع والأمن، بل وعلى بقية المؤسسات المكونة لقطاع الأمن بمفهومه الواسع، وعلى مؤسسات المجتمع المدني ذات العلاقة، وعلى الأفراد باعتبارهم مواطنين وذوي مصلحة، </w:t>
      </w:r>
      <w:r>
        <w:rPr>
          <w:rFonts w:ascii="Simplified Arabic" w:eastAsia="Times New Roman" w:hAnsi="Simplified Arabic" w:cs="Simplified Arabic"/>
          <w:sz w:val="28"/>
          <w:szCs w:val="28"/>
          <w:rtl/>
          <w:lang w:bidi="ar-JO"/>
        </w:rPr>
        <w:t xml:space="preserve">كما واستنادا إلى الترابط المتزايد بين أمن الدولة والأمن الاقليمي والتعاوني والدولي، نتيجة </w:t>
      </w:r>
      <w:r w:rsidR="00955E34">
        <w:rPr>
          <w:rFonts w:ascii="Simplified Arabic" w:eastAsia="Times New Roman" w:hAnsi="Simplified Arabic" w:cs="Simplified Arabic" w:hint="cs"/>
          <w:sz w:val="28"/>
          <w:szCs w:val="28"/>
          <w:rtl/>
          <w:lang w:bidi="ar-JO"/>
        </w:rPr>
        <w:t xml:space="preserve">العولمة وانعكاس التحولات المتسارعة في العديد من الدول والاقاليم، والانتشار المتزايد للجريمة المنظمة وما تخلقه من </w:t>
      </w:r>
      <w:r>
        <w:rPr>
          <w:rFonts w:ascii="Simplified Arabic" w:eastAsia="Times New Roman" w:hAnsi="Simplified Arabic" w:cs="Simplified Arabic"/>
          <w:sz w:val="28"/>
          <w:szCs w:val="28"/>
          <w:rtl/>
          <w:lang w:bidi="ar-JO"/>
        </w:rPr>
        <w:t xml:space="preserve">تحديات وتهديدات أمنية عابرة للحدود، كالفساد نفسه، وما يرتبط به من جرائم منظمة كغسيل الأموال والاتجار بالسلاح والبشر والتهريب والإرهاب وغيرها، </w:t>
      </w:r>
      <w:r>
        <w:rPr>
          <w:rFonts w:ascii="Simplified Arabic" w:eastAsia="Times New Roman" w:hAnsi="Simplified Arabic" w:cs="Simplified Arabic"/>
          <w:sz w:val="28"/>
          <w:szCs w:val="28"/>
          <w:rtl/>
        </w:rPr>
        <w:t>فإن الورقة تحاول أن تقدم مقاربة لمعالجة تشاركية للفساد، بحيث تكون الوقاية منه ومكافحته والحد منه والقضاء عليه، مسؤولية جماعية وشاملة</w:t>
      </w:r>
      <w:r>
        <w:rPr>
          <w:rFonts w:ascii="Simplified Arabic" w:eastAsia="Times New Roman" w:hAnsi="Simplified Arabic" w:cs="Simplified Arabic" w:hint="cs"/>
          <w:sz w:val="28"/>
          <w:szCs w:val="28"/>
          <w:rtl/>
        </w:rPr>
        <w:t xml:space="preserve">، تقع على عاتق كافة القطاعات العامة والخاصة والأهلية، كما </w:t>
      </w:r>
      <w:r w:rsidR="00902718">
        <w:rPr>
          <w:rFonts w:ascii="Simplified Arabic" w:eastAsia="Times New Roman" w:hAnsi="Simplified Arabic" w:cs="Simplified Arabic" w:hint="cs"/>
          <w:sz w:val="28"/>
          <w:szCs w:val="28"/>
          <w:rtl/>
          <w:lang w:bidi="ar-JO"/>
        </w:rPr>
        <w:t xml:space="preserve">وكل </w:t>
      </w:r>
      <w:r>
        <w:rPr>
          <w:rFonts w:ascii="Simplified Arabic" w:eastAsia="Times New Roman" w:hAnsi="Simplified Arabic" w:cs="Simplified Arabic" w:hint="cs"/>
          <w:sz w:val="28"/>
          <w:szCs w:val="28"/>
          <w:rtl/>
        </w:rPr>
        <w:t>الجهات المسؤولة عن الأمن وطنيا واقليميا ودوليا</w:t>
      </w:r>
      <w:r>
        <w:rPr>
          <w:rFonts w:ascii="Simplified Arabic" w:eastAsia="Times New Roman" w:hAnsi="Simplified Arabic" w:cs="Simplified Arabic"/>
          <w:sz w:val="28"/>
          <w:szCs w:val="28"/>
          <w:rtl/>
        </w:rPr>
        <w:t xml:space="preserve">. </w:t>
      </w:r>
    </w:p>
    <w:p w14:paraId="292FB522" w14:textId="2C5A64EE" w:rsidR="00F76687" w:rsidRDefault="00F76687" w:rsidP="00902718">
      <w:pPr>
        <w:bidi/>
        <w:spacing w:after="255" w:line="276" w:lineRule="auto"/>
        <w:jc w:val="both"/>
        <w:textAlignment w:val="baseline"/>
        <w:rPr>
          <w:rFonts w:ascii="Simplified Arabic" w:eastAsia="Times New Roman" w:hAnsi="Simplified Arabic" w:cs="Simplified Arabic"/>
          <w:sz w:val="28"/>
          <w:szCs w:val="28"/>
          <w:rtl/>
        </w:rPr>
      </w:pPr>
      <w:r>
        <w:rPr>
          <w:rFonts w:ascii="Simplified Arabic" w:eastAsia="Times New Roman" w:hAnsi="Simplified Arabic" w:cs="Simplified Arabic"/>
          <w:sz w:val="28"/>
          <w:szCs w:val="28"/>
          <w:rtl/>
        </w:rPr>
        <w:t>وإذ تستند الورقة البحثية إلى إطار نظري ومفاهيمي طور عالميا، ووجد ويجد أبحاث</w:t>
      </w:r>
      <w:r w:rsidR="00DE6CCA">
        <w:rPr>
          <w:rFonts w:ascii="Simplified Arabic" w:eastAsia="Times New Roman" w:hAnsi="Simplified Arabic" w:cs="Simplified Arabic" w:hint="cs"/>
          <w:sz w:val="28"/>
          <w:szCs w:val="28"/>
          <w:rtl/>
          <w:lang w:bidi="ar-JO"/>
        </w:rPr>
        <w:t>ا</w:t>
      </w:r>
      <w:r>
        <w:rPr>
          <w:rFonts w:ascii="Simplified Arabic" w:eastAsia="Times New Roman" w:hAnsi="Simplified Arabic" w:cs="Simplified Arabic"/>
          <w:sz w:val="28"/>
          <w:szCs w:val="28"/>
          <w:rtl/>
        </w:rPr>
        <w:t xml:space="preserve"> معمقة حوله</w:t>
      </w:r>
      <w:r w:rsidR="00DE6CCA">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sz w:val="28"/>
          <w:szCs w:val="28"/>
          <w:rtl/>
        </w:rPr>
        <w:t xml:space="preserve">وأدلة ومؤشرات يستند إليها في المعالجة، فإنها تؤكد، كما تدل مختلف التجارب، على أهمية الأخذ بعين الاعتبار للسياق التاريخي والبيئة المحددة والخصوصيات الوطنية المتعينة في الواقع الملموس، وهو ما يستدعي </w:t>
      </w:r>
      <w:r>
        <w:rPr>
          <w:rFonts w:ascii="Simplified Arabic" w:eastAsia="Times New Roman" w:hAnsi="Simplified Arabic" w:cs="Simplified Arabic"/>
          <w:sz w:val="28"/>
          <w:szCs w:val="28"/>
          <w:rtl/>
          <w:lang w:bidi="ar-JO"/>
        </w:rPr>
        <w:t xml:space="preserve">الوقوف على </w:t>
      </w:r>
      <w:r>
        <w:rPr>
          <w:rFonts w:ascii="Simplified Arabic" w:eastAsia="Times New Roman" w:hAnsi="Simplified Arabic" w:cs="Simplified Arabic"/>
          <w:sz w:val="28"/>
          <w:szCs w:val="28"/>
          <w:rtl/>
        </w:rPr>
        <w:t xml:space="preserve">مدى تأثير الاحتلال والاستعمار الاستيطاني على الواقع الفلسطيني، وأن الشعب الفلسطيني لما يحقق بعد الاستقلال، وينخرط في بناء مؤسسات دولته المنشودة بإمكانيات وموارد ذاتية متواضعة، وباعتماد كبير على الدعم الخارجي، مما يجعل من انتشار الفساد الكبير فلسطينيا بمثابة تهديد وجودي لأنه يمس البقاء والصمود والمناعة الوطنية، وهو ما يتسدعي يقظة وطنية ومثابرة في مكافحته ومواجهة مخاطره، والحرص على حوكمة رشيدة للمؤسسات الوطنية تعتمد التقييم الذاتي للنزاهة </w:t>
      </w:r>
      <w:r>
        <w:rPr>
          <w:rFonts w:ascii="Simplified Arabic" w:eastAsia="Times New Roman" w:hAnsi="Simplified Arabic" w:cs="Simplified Arabic"/>
          <w:sz w:val="28"/>
          <w:szCs w:val="28"/>
          <w:rtl/>
        </w:rPr>
        <w:lastRenderedPageBreak/>
        <w:t xml:space="preserve">كمرتكز للبناء والاصلاح والتقدم على الطريق نحو التحرر الوطني والانعتاق الانساني باعتبارهما غاية الأمن القومي الفلسطيني. </w:t>
      </w:r>
    </w:p>
    <w:p w14:paraId="2644A568" w14:textId="77777777" w:rsidR="00F76687" w:rsidRDefault="00F76687" w:rsidP="00F76687">
      <w:pPr>
        <w:bidi/>
        <w:spacing w:after="255" w:line="276" w:lineRule="auto"/>
        <w:jc w:val="both"/>
        <w:textAlignment w:val="baseline"/>
        <w:rPr>
          <w:rFonts w:ascii="Simplified Arabic" w:eastAsia="Times New Roman" w:hAnsi="Simplified Arabic" w:cs="Simplified Arabic"/>
          <w:sz w:val="28"/>
          <w:szCs w:val="28"/>
          <w:rtl/>
          <w:lang w:bidi="ar-JO"/>
        </w:rPr>
      </w:pPr>
      <w:r>
        <w:rPr>
          <w:rFonts w:ascii="Simplified Arabic" w:eastAsia="Times New Roman" w:hAnsi="Simplified Arabic" w:cs="Simplified Arabic"/>
          <w:sz w:val="28"/>
          <w:szCs w:val="28"/>
          <w:rtl/>
          <w:lang w:bidi="ar-JO"/>
        </w:rPr>
        <w:t>في معالجة المسائل المذكورة، تضمنت الورقة البحثية العناوين التالية: الفساد والأمن القومي: علاقة عكسية؛</w:t>
      </w:r>
      <w:r>
        <w:rPr>
          <w:rFonts w:ascii="Simplified Arabic" w:eastAsia="Times New Roman" w:hAnsi="Simplified Arabic" w:cs="Simplified Arabic"/>
          <w:sz w:val="24"/>
          <w:szCs w:val="24"/>
          <w:rtl/>
          <w:lang w:bidi="ar-JO"/>
        </w:rPr>
        <w:t xml:space="preserve"> </w:t>
      </w:r>
      <w:r>
        <w:rPr>
          <w:rFonts w:ascii="Simplified Arabic" w:eastAsia="Times New Roman" w:hAnsi="Simplified Arabic" w:cs="Simplified Arabic"/>
          <w:sz w:val="28"/>
          <w:szCs w:val="28"/>
          <w:rtl/>
          <w:lang w:bidi="ar-JO"/>
        </w:rPr>
        <w:t>مكافحة الفساد أولوية للأمن القومي؛ المنهج التشاركي في الحفاظ على الأمن القومي ومكافحة الفساد؛ إضاءة على الخصوصية الفلسطينية، واستنتاجات وتوصيات.</w:t>
      </w:r>
    </w:p>
    <w:p w14:paraId="328A4845" w14:textId="77777777" w:rsidR="00F76687" w:rsidRDefault="00F76687" w:rsidP="00F76687">
      <w:pPr>
        <w:bidi/>
        <w:spacing w:after="255" w:line="276" w:lineRule="auto"/>
        <w:jc w:val="both"/>
        <w:textAlignment w:val="baseline"/>
        <w:rPr>
          <w:rFonts w:ascii="Simplified Arabic" w:eastAsia="Times New Roman" w:hAnsi="Simplified Arabic" w:cs="Simplified Arabic"/>
          <w:sz w:val="24"/>
          <w:szCs w:val="24"/>
          <w:rtl/>
        </w:rPr>
      </w:pPr>
      <w:r>
        <w:rPr>
          <w:rFonts w:ascii="Simplified Arabic" w:eastAsia="Times New Roman" w:hAnsi="Simplified Arabic" w:cs="Simplified Arabic"/>
          <w:b/>
          <w:bCs/>
          <w:sz w:val="28"/>
          <w:szCs w:val="28"/>
          <w:rtl/>
          <w:lang w:bidi="ar-JO"/>
        </w:rPr>
        <w:t>مفاهيم مفتاحية:</w:t>
      </w:r>
      <w:r>
        <w:rPr>
          <w:rFonts w:ascii="Simplified Arabic" w:eastAsia="Times New Roman" w:hAnsi="Simplified Arabic" w:cs="Simplified Arabic"/>
          <w:sz w:val="28"/>
          <w:szCs w:val="28"/>
          <w:rtl/>
          <w:lang w:bidi="ar-JO"/>
        </w:rPr>
        <w:t xml:space="preserve"> الفساد، الأمن القومي، الأمن الانساني، المنهج التشاركي.</w:t>
      </w:r>
    </w:p>
    <w:p w14:paraId="7E034F76" w14:textId="77777777" w:rsidR="00F76687" w:rsidRDefault="00F76687" w:rsidP="00F76687">
      <w:pPr>
        <w:spacing w:after="255" w:line="276" w:lineRule="auto"/>
        <w:jc w:val="both"/>
        <w:textAlignment w:val="baseline"/>
        <w:rPr>
          <w:rFonts w:ascii="Simplified Arabic" w:eastAsia="Times New Roman" w:hAnsi="Simplified Arabic" w:cs="Simplified Arabic"/>
          <w:b/>
          <w:bCs/>
          <w:sz w:val="28"/>
          <w:szCs w:val="28"/>
          <w:rtl/>
        </w:rPr>
      </w:pPr>
      <w:r>
        <w:rPr>
          <w:rFonts w:ascii="Simplified Arabic" w:eastAsia="Times New Roman" w:hAnsi="Simplified Arabic" w:cs="Simplified Arabic"/>
          <w:b/>
          <w:bCs/>
          <w:sz w:val="28"/>
          <w:szCs w:val="28"/>
        </w:rPr>
        <w:t>Summary</w:t>
      </w:r>
    </w:p>
    <w:p w14:paraId="600C5E3F" w14:textId="77777777" w:rsidR="00F76687" w:rsidRDefault="00F76687" w:rsidP="00F76687">
      <w:pPr>
        <w:spacing w:after="255" w:line="276" w:lineRule="auto"/>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This research paper, entitled "The Risks of Corruption on National Security and Participatory Processing Strategies", attempts to reveal the reflection and repercussions of corruption on national security in its various fields and levels, both internally and externally, and to show its grave risks, the importance and necessity of combating it, as a priority to the national security.</w:t>
      </w:r>
    </w:p>
    <w:p w14:paraId="715BBE95" w14:textId="615A67FB" w:rsidR="00F76687" w:rsidRDefault="00F76687" w:rsidP="001538E9">
      <w:pPr>
        <w:spacing w:after="255" w:line="276" w:lineRule="auto"/>
        <w:jc w:val="both"/>
        <w:textAlignment w:val="baseline"/>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 Based on the modern epistemological approaches to security, which deal with it as development, comprehensive security, and human security that does not belong to the state, but to society and individuals as well, that its provision, preservation and maintenance is a collective responsibility that falls not on the shoulders of the defense and security establishment, but on the rest of the institutions that make up the security sector in its broad sense, on relevant civil society institutions, and on individuals as citizens and stakeholders. Based</w:t>
      </w:r>
      <w:r>
        <w:rPr>
          <w:rFonts w:asciiTheme="majorBidi" w:eastAsia="Times New Roman" w:hAnsiTheme="majorBidi" w:cstheme="majorBidi"/>
          <w:sz w:val="24"/>
          <w:szCs w:val="24"/>
          <w:rtl/>
        </w:rPr>
        <w:t xml:space="preserve"> </w:t>
      </w:r>
      <w:r>
        <w:rPr>
          <w:rFonts w:asciiTheme="majorBidi" w:eastAsia="Times New Roman" w:hAnsiTheme="majorBidi" w:cstheme="majorBidi"/>
          <w:sz w:val="24"/>
          <w:szCs w:val="24"/>
        </w:rPr>
        <w:t xml:space="preserve">also, </w:t>
      </w:r>
      <w:r w:rsidR="001538E9" w:rsidRPr="001538E9">
        <w:rPr>
          <w:rFonts w:asciiTheme="majorBidi" w:eastAsia="Times New Roman" w:hAnsiTheme="majorBidi" w:cstheme="majorBidi"/>
          <w:sz w:val="24"/>
          <w:szCs w:val="24"/>
        </w:rPr>
        <w:t>Also,on the increasing interdependence between state security, regional, cooperative and international security, as a result of globalization and the reflection of the rapid transformations in many countries and regions, and the increasing spread of organized crime that carries cross-border security challenges and threats, such as corruption itself, and related organized crimes such as money laundering, trafficking With weapons and people, smuggling and terrorism and others, the paper attempts to present a participatory approach to addressing corruption, so that its prevention, control, reduction and elimination are a collective and comprehensive responsibility that rests with all public, private and civil sectors, as well as all bodies responsible for national, regional and international security.</w:t>
      </w:r>
      <w:r>
        <w:rPr>
          <w:rFonts w:asciiTheme="majorBidi" w:eastAsia="Times New Roman" w:hAnsiTheme="majorBidi" w:cstheme="majorBidi"/>
          <w:sz w:val="24"/>
          <w:szCs w:val="24"/>
        </w:rPr>
        <w:t xml:space="preserve"> As the research paper is based on a globally developed theoretical and conceptual framework, expressed by in-depth research on it and with standards and indicators on which treatment is based, it emphasizes, as various experiences indicate, the importance of taking into account the historical context, the specific environment, and specific national peculiarities in concrete reality, which calls for</w:t>
      </w:r>
      <w:r>
        <w:rPr>
          <w:rFonts w:asciiTheme="majorBidi" w:eastAsia="Times New Roman" w:hAnsiTheme="majorBidi" w:cstheme="majorBidi"/>
          <w:sz w:val="24"/>
          <w:szCs w:val="24"/>
          <w:rtl/>
        </w:rPr>
        <w:t xml:space="preserve"> </w:t>
      </w:r>
      <w:r>
        <w:rPr>
          <w:rFonts w:asciiTheme="majorBidi" w:eastAsia="Times New Roman" w:hAnsiTheme="majorBidi" w:cstheme="majorBidi"/>
          <w:sz w:val="24"/>
          <w:szCs w:val="24"/>
        </w:rPr>
        <w:t xml:space="preserve">standing on the impact of </w:t>
      </w:r>
      <w:r>
        <w:rPr>
          <w:rFonts w:asciiTheme="majorBidi" w:eastAsia="Times New Roman" w:hAnsiTheme="majorBidi" w:cstheme="majorBidi"/>
          <w:sz w:val="24"/>
          <w:szCs w:val="24"/>
        </w:rPr>
        <w:lastRenderedPageBreak/>
        <w:t xml:space="preserve">occupation and settler colonialism on the Palestinian reality. This means that the Palestinian people have not yet achieved independence, are engaged in building the institutions of their desired state with modest capabilities and resources, and Kerr's reliance on external support, which makes the spread of Palestinian corruption, especially the large one, an existential threat because it affects survival, steadfastness and national immunity, which is what It calls for national vigilance and perseverance in combating it, confronting its dangers, and ensuring good governance for national institutions that adopt a self-assessment of integrity as a basis for building, reform, and progress on the path towards national liberation and human </w:t>
      </w:r>
      <w:r w:rsidR="00284F00">
        <w:rPr>
          <w:rFonts w:asciiTheme="majorBidi" w:eastAsia="Times New Roman" w:hAnsiTheme="majorBidi" w:cstheme="majorBidi"/>
          <w:sz w:val="24"/>
          <w:szCs w:val="24"/>
        </w:rPr>
        <w:t>emancipation</w:t>
      </w:r>
      <w:r>
        <w:rPr>
          <w:rFonts w:asciiTheme="majorBidi" w:eastAsia="Times New Roman" w:hAnsiTheme="majorBidi" w:cstheme="majorBidi"/>
          <w:sz w:val="24"/>
          <w:szCs w:val="24"/>
        </w:rPr>
        <w:t xml:space="preserve"> as the goal of Palestinian national security.</w:t>
      </w:r>
    </w:p>
    <w:p w14:paraId="67AB3B9C" w14:textId="77777777" w:rsidR="00F76687" w:rsidRDefault="00F76687" w:rsidP="00F76687">
      <w:pPr>
        <w:spacing w:after="255" w:line="276" w:lineRule="auto"/>
        <w:jc w:val="both"/>
        <w:textAlignment w:val="baseline"/>
        <w:rPr>
          <w:rFonts w:asciiTheme="majorBidi" w:eastAsia="Times New Roman" w:hAnsiTheme="majorBidi" w:cstheme="majorBidi"/>
          <w:sz w:val="24"/>
          <w:szCs w:val="24"/>
          <w:rtl/>
        </w:rPr>
      </w:pPr>
      <w:r>
        <w:rPr>
          <w:rFonts w:asciiTheme="majorBidi" w:eastAsia="Times New Roman" w:hAnsiTheme="majorBidi" w:cstheme="majorBidi"/>
          <w:sz w:val="24"/>
          <w:szCs w:val="24"/>
        </w:rPr>
        <w:t>In addressing the mentioned issues, the research paper included the following titles: Corruption and National Security; Inverse relationship; Fighting corruption is a national security priority; The participatory approach in maintaining national security and combating corruption; Lighting on Palestinian privacy, conclusions and recommendations.</w:t>
      </w:r>
    </w:p>
    <w:p w14:paraId="2F1AB5A7" w14:textId="77777777" w:rsidR="00F76687" w:rsidRDefault="00F76687" w:rsidP="00F76687">
      <w:pPr>
        <w:spacing w:after="255" w:line="276" w:lineRule="auto"/>
        <w:jc w:val="both"/>
        <w:textAlignment w:val="baseline"/>
        <w:rPr>
          <w:rFonts w:asciiTheme="majorBidi" w:eastAsia="Times New Roman" w:hAnsiTheme="majorBidi" w:cstheme="majorBidi"/>
          <w:sz w:val="24"/>
          <w:szCs w:val="24"/>
          <w:rtl/>
        </w:rPr>
      </w:pPr>
      <w:r>
        <w:rPr>
          <w:rFonts w:asciiTheme="majorBidi" w:eastAsia="Times New Roman" w:hAnsiTheme="majorBidi" w:cstheme="majorBidi"/>
          <w:b/>
          <w:bCs/>
          <w:sz w:val="24"/>
          <w:szCs w:val="24"/>
        </w:rPr>
        <w:t>Key concepts</w:t>
      </w:r>
      <w:r>
        <w:rPr>
          <w:rFonts w:asciiTheme="majorBidi" w:eastAsia="Times New Roman" w:hAnsiTheme="majorBidi" w:cstheme="majorBidi"/>
          <w:sz w:val="24"/>
          <w:szCs w:val="24"/>
        </w:rPr>
        <w:t>: corruption, national security, human security, participatory approach.</w:t>
      </w:r>
    </w:p>
    <w:p w14:paraId="2EB78350" w14:textId="77777777" w:rsidR="00F76687" w:rsidRDefault="00F76687" w:rsidP="00F76687">
      <w:pPr>
        <w:rPr>
          <w:rtl/>
        </w:rPr>
      </w:pPr>
    </w:p>
    <w:p w14:paraId="39E15233" w14:textId="77777777" w:rsidR="004C01FC" w:rsidRDefault="004C01FC" w:rsidP="002A7FB3">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74AE9297"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2B098F7F"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3675E3B7"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1A72EDE8"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764D1F66"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16CF5DE7"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64B18786"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37F6D5C0"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3ACE365A"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0EC46E63"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3A3DFFB7" w14:textId="77777777" w:rsidR="004C01FC" w:rsidRDefault="004C01FC" w:rsidP="004C01FC">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3F8AE697" w14:textId="58CDE131" w:rsidR="004C01FC" w:rsidRPr="00381765" w:rsidRDefault="004C01FC" w:rsidP="00381765">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381765">
        <w:rPr>
          <w:rFonts w:ascii="Simplified Arabic" w:eastAsia="Times New Roman" w:hAnsi="Simplified Arabic" w:cs="Simplified Arabic"/>
          <w:b/>
          <w:bCs/>
          <w:sz w:val="28"/>
          <w:szCs w:val="28"/>
          <w:rtl/>
          <w:lang w:bidi="ar-JO"/>
        </w:rPr>
        <w:lastRenderedPageBreak/>
        <w:t>مدخل</w:t>
      </w:r>
    </w:p>
    <w:p w14:paraId="2FE4724B" w14:textId="746D0546" w:rsidR="00C45060" w:rsidRPr="00381765" w:rsidRDefault="00C45060"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تستحوذ مسألة الفساد على اهتمام أوساط متزايدة، نظرا لانتشاره الواسع في أوساط كل دول العالم، وانعكاساته الخطيره على التنمية وحقوق الانسان، وصلته الوثيقة بالكثير من التحديات والمخاطر التي تمس أمن الأفراد والجماعات والدول والأمن الدولي. وباتت بعض الدول تعتبر مكافحته أولوية لأمنها القومي</w:t>
      </w:r>
      <w:r w:rsidR="00C651CD" w:rsidRPr="00381765">
        <w:rPr>
          <w:rFonts w:ascii="Simplified Arabic" w:eastAsia="Times New Roman" w:hAnsi="Simplified Arabic" w:cs="Simplified Arabic"/>
          <w:sz w:val="28"/>
          <w:szCs w:val="28"/>
          <w:lang w:bidi="ar-JO"/>
        </w:rPr>
        <w:t xml:space="preserve"> </w:t>
      </w:r>
      <w:r w:rsidR="00C651CD" w:rsidRPr="00381765">
        <w:rPr>
          <w:rFonts w:ascii="Simplified Arabic" w:eastAsia="Times New Roman" w:hAnsi="Simplified Arabic" w:cs="Simplified Arabic"/>
          <w:sz w:val="28"/>
          <w:szCs w:val="28"/>
          <w:rtl/>
          <w:lang w:bidi="ar-JO"/>
        </w:rPr>
        <w:t>نظرا لحجم تأثيره على المصالح الوطنية العليا</w:t>
      </w:r>
      <w:r w:rsidRPr="00381765">
        <w:rPr>
          <w:rFonts w:ascii="Simplified Arabic" w:eastAsia="Times New Roman" w:hAnsi="Simplified Arabic" w:cs="Simplified Arabic"/>
          <w:sz w:val="28"/>
          <w:szCs w:val="28"/>
          <w:rtl/>
          <w:lang w:bidi="ar-JO"/>
        </w:rPr>
        <w:t>، وتسعى جاهدة لوضع الاستراتيجيات والخطط المناسبة لمواجهته حفاظا على أمنها واستقرارها وازدهارها.</w:t>
      </w:r>
      <w:r w:rsidR="00E36683" w:rsidRPr="00381765">
        <w:rPr>
          <w:rFonts w:ascii="Simplified Arabic" w:eastAsia="Times New Roman" w:hAnsi="Simplified Arabic" w:cs="Simplified Arabic"/>
          <w:sz w:val="28"/>
          <w:szCs w:val="28"/>
          <w:rtl/>
          <w:lang w:bidi="ar-JO"/>
        </w:rPr>
        <w:t xml:space="preserve"> </w:t>
      </w:r>
    </w:p>
    <w:p w14:paraId="6D44F827" w14:textId="0BBD5103" w:rsidR="004C01FC" w:rsidRPr="00381765" w:rsidRDefault="00C45060"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 xml:space="preserve">فما علاقة الفساد بالأمن القومي؟ وما </w:t>
      </w:r>
      <w:r w:rsidR="00043336" w:rsidRPr="00381765">
        <w:rPr>
          <w:rFonts w:ascii="Simplified Arabic" w:eastAsia="Times New Roman" w:hAnsi="Simplified Arabic" w:cs="Simplified Arabic"/>
          <w:sz w:val="28"/>
          <w:szCs w:val="28"/>
          <w:rtl/>
          <w:lang w:bidi="ar-JO"/>
        </w:rPr>
        <w:t xml:space="preserve">المخاطر والتهديدات التي يتضمنها انتشار واستشراء الفساد على الأمن وانعكاساته وتداعياته على غايات ومرتكزات الأمن وأبعاده ومجالاته المختلفة؟ ولماذا تستدعي المصالح الوطنية العليا اعتبار مكافحة الفساد أولوية للأمن القومي؟ وما هي </w:t>
      </w:r>
      <w:r w:rsidR="00375D20" w:rsidRPr="00381765">
        <w:rPr>
          <w:rFonts w:ascii="Simplified Arabic" w:eastAsia="Times New Roman" w:hAnsi="Simplified Arabic" w:cs="Simplified Arabic"/>
          <w:sz w:val="28"/>
          <w:szCs w:val="28"/>
          <w:rtl/>
          <w:lang w:bidi="ar-JO"/>
        </w:rPr>
        <w:t>المناهج والاستراتيجيات الفعالة لمكافحة الفساد</w:t>
      </w:r>
      <w:r w:rsidRPr="00381765">
        <w:rPr>
          <w:rFonts w:ascii="Simplified Arabic" w:eastAsia="Times New Roman" w:hAnsi="Simplified Arabic" w:cs="Simplified Arabic"/>
          <w:sz w:val="28"/>
          <w:szCs w:val="28"/>
          <w:rtl/>
          <w:lang w:bidi="ar-JO"/>
        </w:rPr>
        <w:t xml:space="preserve"> </w:t>
      </w:r>
      <w:r w:rsidR="00375D20" w:rsidRPr="00381765">
        <w:rPr>
          <w:rFonts w:ascii="Simplified Arabic" w:eastAsia="Times New Roman" w:hAnsi="Simplified Arabic" w:cs="Simplified Arabic"/>
          <w:sz w:val="28"/>
          <w:szCs w:val="28"/>
          <w:rtl/>
          <w:lang w:bidi="ar-JO"/>
        </w:rPr>
        <w:t>والحفاظ على الأمن القومي وصيانته؟ وكيف تتجلى هذه المسائل في السياق الفلسطيني الخاص؟</w:t>
      </w:r>
    </w:p>
    <w:p w14:paraId="78D99B94" w14:textId="12CD9197" w:rsidR="00375D20" w:rsidRPr="00381765" w:rsidRDefault="00375D20"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 xml:space="preserve">إن الجواب على هذه الأسئلة وما يرتبط بها من تشعبات، هو ما تحاول </w:t>
      </w:r>
      <w:r w:rsidR="00D95128" w:rsidRPr="00381765">
        <w:rPr>
          <w:rFonts w:ascii="Simplified Arabic" w:eastAsia="Times New Roman" w:hAnsi="Simplified Arabic" w:cs="Simplified Arabic"/>
          <w:sz w:val="28"/>
          <w:szCs w:val="28"/>
          <w:rtl/>
          <w:lang w:bidi="ar-JO"/>
        </w:rPr>
        <w:t>هذه الورقة إلقاء</w:t>
      </w:r>
      <w:r w:rsidRPr="00381765">
        <w:rPr>
          <w:rFonts w:ascii="Simplified Arabic" w:eastAsia="Times New Roman" w:hAnsi="Simplified Arabic" w:cs="Simplified Arabic"/>
          <w:sz w:val="28"/>
          <w:szCs w:val="28"/>
          <w:rtl/>
          <w:lang w:bidi="ar-JO"/>
        </w:rPr>
        <w:t xml:space="preserve"> الضوء عليه والاجتهاد في تقديمه، كإسهام متواضع، يأمل التوفيق في مسعاه، انطلاقا من واجب وطني وعلمي، باتت تفترضه استحقاقات مكافحة الفساد وتوفير وحفاظ وصيانة الأمن القومي على الصعيد الفلسطيني.</w:t>
      </w:r>
    </w:p>
    <w:p w14:paraId="2E904FC7" w14:textId="00DD92B9" w:rsidR="002A7FB3" w:rsidRPr="00381765" w:rsidRDefault="002A7FB3" w:rsidP="00381765">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381765">
        <w:rPr>
          <w:rFonts w:ascii="Simplified Arabic" w:eastAsia="Times New Roman" w:hAnsi="Simplified Arabic" w:cs="Simplified Arabic"/>
          <w:b/>
          <w:bCs/>
          <w:sz w:val="28"/>
          <w:szCs w:val="28"/>
          <w:rtl/>
          <w:lang w:bidi="ar-JO"/>
        </w:rPr>
        <w:t xml:space="preserve">أولا. </w:t>
      </w:r>
      <w:r w:rsidR="004C01FC" w:rsidRPr="00381765">
        <w:rPr>
          <w:rFonts w:ascii="Simplified Arabic" w:eastAsia="Times New Roman" w:hAnsi="Simplified Arabic" w:cs="Simplified Arabic"/>
          <w:b/>
          <w:bCs/>
          <w:sz w:val="28"/>
          <w:szCs w:val="28"/>
          <w:rtl/>
          <w:lang w:bidi="ar-JO"/>
        </w:rPr>
        <w:t>الفساد والأمن القومي: علاقة عكسية</w:t>
      </w:r>
    </w:p>
    <w:p w14:paraId="712F9E9E" w14:textId="77777777" w:rsidR="000A7EF1" w:rsidRPr="00381765" w:rsidRDefault="00A41EEF"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تبدو علاقة الفساد بالأمن القومي علاقة ملتبسة، ويعود ذلك إلى المقاربات التبسيطية والمجتزأة للفساد ومجالاته وتجلياته، وخاصة تلك المقاربات التي تركز على الفساد الاداري</w:t>
      </w:r>
      <w:r w:rsidR="00AD77BF" w:rsidRPr="00381765">
        <w:rPr>
          <w:rFonts w:ascii="Simplified Arabic" w:eastAsia="Times New Roman" w:hAnsi="Simplified Arabic" w:cs="Simplified Arabic"/>
          <w:sz w:val="28"/>
          <w:szCs w:val="28"/>
          <w:rtl/>
          <w:lang w:bidi="ar-JO"/>
        </w:rPr>
        <w:t xml:space="preserve"> (موسى، 2018)</w:t>
      </w:r>
      <w:r w:rsidR="002F7EB4" w:rsidRPr="00381765">
        <w:rPr>
          <w:rFonts w:ascii="Simplified Arabic" w:eastAsia="Times New Roman" w:hAnsi="Simplified Arabic" w:cs="Simplified Arabic"/>
          <w:sz w:val="28"/>
          <w:szCs w:val="28"/>
          <w:rtl/>
          <w:lang w:bidi="ar-JO"/>
        </w:rPr>
        <w:t xml:space="preserve">، وتقسم الفساد إلى </w:t>
      </w:r>
      <w:r w:rsidR="00950BEB" w:rsidRPr="00381765">
        <w:rPr>
          <w:rFonts w:ascii="Simplified Arabic" w:eastAsia="Times New Roman" w:hAnsi="Simplified Arabic" w:cs="Simplified Arabic"/>
          <w:sz w:val="28"/>
          <w:szCs w:val="28"/>
          <w:rtl/>
          <w:lang w:bidi="ar-JO"/>
        </w:rPr>
        <w:t>كبير و</w:t>
      </w:r>
      <w:r w:rsidRPr="00381765">
        <w:rPr>
          <w:rFonts w:ascii="Simplified Arabic" w:eastAsia="Times New Roman" w:hAnsi="Simplified Arabic" w:cs="Simplified Arabic"/>
          <w:sz w:val="28"/>
          <w:szCs w:val="28"/>
          <w:rtl/>
          <w:lang w:bidi="ar-JO"/>
        </w:rPr>
        <w:t>صغير، ولا ترى ارتباطات الفساد الاداري والصغير بأشكال ومجالات وأبعاد الفساد الأخرى</w:t>
      </w:r>
      <w:r w:rsidR="002F7EB4" w:rsidRPr="00381765">
        <w:rPr>
          <w:rFonts w:ascii="Simplified Arabic" w:eastAsia="Times New Roman" w:hAnsi="Simplified Arabic" w:cs="Simplified Arabic"/>
          <w:sz w:val="28"/>
          <w:szCs w:val="28"/>
          <w:rtl/>
          <w:lang w:bidi="ar-JO"/>
        </w:rPr>
        <w:t xml:space="preserve"> والكبير</w:t>
      </w:r>
      <w:r w:rsidRPr="00381765">
        <w:rPr>
          <w:rFonts w:ascii="Simplified Arabic" w:eastAsia="Times New Roman" w:hAnsi="Simplified Arabic" w:cs="Simplified Arabic"/>
          <w:sz w:val="28"/>
          <w:szCs w:val="28"/>
          <w:rtl/>
          <w:lang w:bidi="ar-JO"/>
        </w:rPr>
        <w:t xml:space="preserve">، كالفساد السياسي والاقتصادي والاجتماعي </w:t>
      </w:r>
      <w:r w:rsidR="00950BEB" w:rsidRPr="00381765">
        <w:rPr>
          <w:rFonts w:ascii="Simplified Arabic" w:eastAsia="Times New Roman" w:hAnsi="Simplified Arabic" w:cs="Simplified Arabic"/>
          <w:sz w:val="28"/>
          <w:szCs w:val="28"/>
          <w:rtl/>
          <w:lang w:bidi="ar-JO"/>
        </w:rPr>
        <w:t xml:space="preserve">والقانوني </w:t>
      </w:r>
      <w:r w:rsidRPr="00381765">
        <w:rPr>
          <w:rFonts w:ascii="Simplified Arabic" w:eastAsia="Times New Roman" w:hAnsi="Simplified Arabic" w:cs="Simplified Arabic"/>
          <w:sz w:val="28"/>
          <w:szCs w:val="28"/>
          <w:rtl/>
          <w:lang w:bidi="ar-JO"/>
        </w:rPr>
        <w:t>والثقافي</w:t>
      </w:r>
      <w:r w:rsidR="00950BEB" w:rsidRPr="00381765">
        <w:rPr>
          <w:rFonts w:ascii="Simplified Arabic" w:eastAsia="Times New Roman" w:hAnsi="Simplified Arabic" w:cs="Simplified Arabic"/>
          <w:sz w:val="28"/>
          <w:szCs w:val="28"/>
          <w:rtl/>
          <w:lang w:bidi="ar-JO"/>
        </w:rPr>
        <w:t xml:space="preserve"> </w:t>
      </w:r>
      <w:r w:rsidRPr="00381765">
        <w:rPr>
          <w:rFonts w:ascii="Simplified Arabic" w:eastAsia="Times New Roman" w:hAnsi="Simplified Arabic" w:cs="Simplified Arabic"/>
          <w:sz w:val="28"/>
          <w:szCs w:val="28"/>
          <w:rtl/>
          <w:lang w:bidi="ar-JO"/>
        </w:rPr>
        <w:t>والأمني، والتي ان اجتمعت توصل لسيطرة الكليبتوقراطية</w:t>
      </w:r>
      <w:r w:rsidR="002F7EB4" w:rsidRPr="00381765">
        <w:rPr>
          <w:rFonts w:ascii="Simplified Arabic" w:eastAsia="Times New Roman" w:hAnsi="Simplified Arabic" w:cs="Simplified Arabic"/>
          <w:sz w:val="28"/>
          <w:szCs w:val="28"/>
          <w:rtl/>
          <w:lang w:bidi="ar-JO"/>
        </w:rPr>
        <w:t xml:space="preserve"> (حكم اللصوص)،</w:t>
      </w:r>
      <w:r w:rsidRPr="00381765">
        <w:rPr>
          <w:rFonts w:ascii="Simplified Arabic" w:eastAsia="Times New Roman" w:hAnsi="Simplified Arabic" w:cs="Simplified Arabic"/>
          <w:sz w:val="28"/>
          <w:szCs w:val="28"/>
          <w:rtl/>
          <w:lang w:bidi="ar-JO"/>
        </w:rPr>
        <w:t xml:space="preserve"> التي تستحوذ على الدولة ومقدراتها وتوظفها لصالح الإثراء الشخصي والجماعي الفئوي</w:t>
      </w:r>
      <w:r w:rsidR="002F7EB4" w:rsidRPr="00381765">
        <w:rPr>
          <w:rFonts w:ascii="Simplified Arabic" w:eastAsia="Times New Roman" w:hAnsi="Simplified Arabic" w:cs="Simplified Arabic"/>
          <w:sz w:val="28"/>
          <w:szCs w:val="28"/>
          <w:rtl/>
          <w:lang w:bidi="ar-JO"/>
        </w:rPr>
        <w:t>، مما يؤدي إلى فشل الدولة وانهيارها</w:t>
      </w:r>
      <w:r w:rsidR="00AD77BF" w:rsidRPr="00381765">
        <w:rPr>
          <w:rFonts w:ascii="Simplified Arabic" w:eastAsia="Times New Roman" w:hAnsi="Simplified Arabic" w:cs="Simplified Arabic"/>
          <w:sz w:val="28"/>
          <w:szCs w:val="28"/>
          <w:rtl/>
          <w:lang w:bidi="ar-JO"/>
        </w:rPr>
        <w:t>، وبالتالي انعدام الأمن على كل المستويات.</w:t>
      </w:r>
      <w:r w:rsidR="002F7EB4" w:rsidRPr="00381765">
        <w:rPr>
          <w:rFonts w:ascii="Simplified Arabic" w:eastAsia="Times New Roman" w:hAnsi="Simplified Arabic" w:cs="Simplified Arabic"/>
          <w:sz w:val="28"/>
          <w:szCs w:val="28"/>
          <w:rtl/>
          <w:lang w:bidi="ar-JO"/>
        </w:rPr>
        <w:t xml:space="preserve"> ولذا فإن الكشف عن أبعاد العلاقة بين الفساد والأمن القومي، تحتاج لمقاربة شاملة، تمكن من إدراك </w:t>
      </w:r>
      <w:r w:rsidR="00950BEB" w:rsidRPr="00381765">
        <w:rPr>
          <w:rFonts w:ascii="Simplified Arabic" w:eastAsia="Times New Roman" w:hAnsi="Simplified Arabic" w:cs="Simplified Arabic"/>
          <w:sz w:val="28"/>
          <w:szCs w:val="28"/>
          <w:rtl/>
          <w:lang w:bidi="ar-JO"/>
        </w:rPr>
        <w:t>ديناميكية الفساد عموما، والمنظم منه على وجه الخصوص، الحامل للمهددات الخطرة للأمن في كافة مجالاته وأبعاده ومستوياته. ومن أجل توضيح هذه الديناميكية، والتفاعلات والتأثيرات المتبادلة لأشكال وأبعاد الفساد، لا بد من الوقوف على مفهوم الأمن والأمن القومي، ومعرفة مجالاته ووظائفه وأبعاده، وعلاقته بالدولة والمجتمع</w:t>
      </w:r>
      <w:r w:rsidR="003B3052" w:rsidRPr="00381765">
        <w:rPr>
          <w:rFonts w:ascii="Simplified Arabic" w:eastAsia="Times New Roman" w:hAnsi="Simplified Arabic" w:cs="Simplified Arabic"/>
          <w:sz w:val="28"/>
          <w:szCs w:val="28"/>
          <w:rtl/>
          <w:lang w:bidi="ar-JO"/>
        </w:rPr>
        <w:t xml:space="preserve"> والفرد</w:t>
      </w:r>
      <w:r w:rsidR="00AD77BF" w:rsidRPr="00381765">
        <w:rPr>
          <w:rFonts w:ascii="Simplified Arabic" w:eastAsia="Times New Roman" w:hAnsi="Simplified Arabic" w:cs="Simplified Arabic"/>
          <w:sz w:val="28"/>
          <w:szCs w:val="28"/>
          <w:rtl/>
          <w:lang w:bidi="ar-JO"/>
        </w:rPr>
        <w:t>، وبالتنمية والاستقرار والرفاهية والإزدهار.</w:t>
      </w:r>
    </w:p>
    <w:p w14:paraId="553480E6" w14:textId="4DC6D3CD" w:rsidR="00231DDA" w:rsidRPr="00381765" w:rsidRDefault="000A7EF1" w:rsidP="00381765">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381765">
        <w:rPr>
          <w:rFonts w:ascii="Simplified Arabic" w:eastAsia="Times New Roman" w:hAnsi="Simplified Arabic" w:cs="Simplified Arabic"/>
          <w:b/>
          <w:bCs/>
          <w:sz w:val="28"/>
          <w:szCs w:val="28"/>
          <w:rtl/>
          <w:lang w:bidi="ar-JO"/>
        </w:rPr>
        <w:lastRenderedPageBreak/>
        <w:t>1.</w:t>
      </w:r>
      <w:r w:rsidR="00231DDA" w:rsidRPr="00381765">
        <w:rPr>
          <w:rFonts w:ascii="Simplified Arabic" w:hAnsi="Simplified Arabic" w:cs="Simplified Arabic"/>
          <w:b/>
          <w:bCs/>
          <w:sz w:val="28"/>
          <w:szCs w:val="28"/>
          <w:rtl/>
          <w:lang w:bidi="ar-JO"/>
        </w:rPr>
        <w:t>في مفهوم الأمن والأمن القومي</w:t>
      </w:r>
    </w:p>
    <w:p w14:paraId="1394DE7D" w14:textId="6D3728CD" w:rsidR="00104C0C" w:rsidRPr="00381765" w:rsidRDefault="00C26B7B" w:rsidP="00381765">
      <w:pPr>
        <w:tabs>
          <w:tab w:val="right" w:pos="426"/>
          <w:tab w:val="right" w:pos="709"/>
        </w:tabs>
        <w:bidi/>
        <w:spacing w:line="240" w:lineRule="auto"/>
        <w:jc w:val="both"/>
        <w:rPr>
          <w:rFonts w:ascii="Simplified Arabic" w:eastAsia="Times New Roman" w:hAnsi="Simplified Arabic" w:cs="Simplified Arabic"/>
          <w:sz w:val="28"/>
          <w:szCs w:val="28"/>
        </w:rPr>
      </w:pPr>
      <w:r w:rsidRPr="00381765">
        <w:rPr>
          <w:rFonts w:ascii="Simplified Arabic" w:hAnsi="Simplified Arabic" w:cs="Simplified Arabic"/>
          <w:sz w:val="28"/>
          <w:szCs w:val="28"/>
          <w:rtl/>
          <w:lang w:bidi="ar-JO"/>
        </w:rPr>
        <w:t>الأمن حاجة انسانية ارتبطت تاريخيا ولا زالت ترتبط بسعي الانسان من أجل</w:t>
      </w:r>
      <w:r w:rsidR="00FB145E" w:rsidRPr="00381765">
        <w:rPr>
          <w:rFonts w:ascii="Simplified Arabic" w:hAnsi="Simplified Arabic" w:cs="Simplified Arabic"/>
          <w:sz w:val="28"/>
          <w:szCs w:val="28"/>
          <w:rtl/>
          <w:lang w:bidi="ar-JO"/>
        </w:rPr>
        <w:t xml:space="preserve"> </w:t>
      </w:r>
      <w:r w:rsidRPr="00381765">
        <w:rPr>
          <w:rFonts w:ascii="Simplified Arabic" w:hAnsi="Simplified Arabic" w:cs="Simplified Arabic"/>
          <w:sz w:val="28"/>
          <w:szCs w:val="28"/>
          <w:rtl/>
          <w:lang w:bidi="ar-JO"/>
        </w:rPr>
        <w:t>ال</w:t>
      </w:r>
      <w:r w:rsidR="00FB145E" w:rsidRPr="00381765">
        <w:rPr>
          <w:rFonts w:ascii="Simplified Arabic" w:hAnsi="Simplified Arabic" w:cs="Simplified Arabic"/>
          <w:sz w:val="28"/>
          <w:szCs w:val="28"/>
          <w:rtl/>
          <w:lang w:bidi="ar-JO"/>
        </w:rPr>
        <w:t>تحرر من الخوف والعوز و</w:t>
      </w:r>
      <w:r w:rsidR="00F7120C" w:rsidRPr="00381765">
        <w:rPr>
          <w:rFonts w:ascii="Simplified Arabic" w:hAnsi="Simplified Arabic" w:cs="Simplified Arabic"/>
          <w:sz w:val="28"/>
          <w:szCs w:val="28"/>
          <w:rtl/>
          <w:lang w:bidi="ar-JO"/>
        </w:rPr>
        <w:t>الفاقة و</w:t>
      </w:r>
      <w:r w:rsidR="00FB145E" w:rsidRPr="00381765">
        <w:rPr>
          <w:rFonts w:ascii="Simplified Arabic" w:hAnsi="Simplified Arabic" w:cs="Simplified Arabic"/>
          <w:sz w:val="28"/>
          <w:szCs w:val="28"/>
          <w:rtl/>
          <w:lang w:bidi="ar-JO"/>
        </w:rPr>
        <w:t>الجوع</w:t>
      </w:r>
      <w:r w:rsidR="00F7120C" w:rsidRPr="00381765">
        <w:rPr>
          <w:rFonts w:ascii="Simplified Arabic" w:hAnsi="Simplified Arabic" w:cs="Simplified Arabic"/>
          <w:sz w:val="28"/>
          <w:szCs w:val="28"/>
          <w:rtl/>
          <w:lang w:bidi="ar-JO"/>
        </w:rPr>
        <w:t xml:space="preserve"> والانكشاف والوهن. وبالنظر إلى امتداد وترابطات هذه المفاهيم، نجد أنها على صلة مباشرة بالبقاء الانساني والكرامة الانسانية والتنمية والاستدامة الانسانية. ونظرا لنشأة </w:t>
      </w:r>
      <w:r w:rsidR="00832596" w:rsidRPr="00381765">
        <w:rPr>
          <w:rFonts w:ascii="Simplified Arabic" w:hAnsi="Simplified Arabic" w:cs="Simplified Arabic"/>
          <w:sz w:val="28"/>
          <w:szCs w:val="28"/>
          <w:rtl/>
          <w:lang w:bidi="ar-JO"/>
        </w:rPr>
        <w:t>ظ</w:t>
      </w:r>
      <w:r w:rsidR="009C7A87" w:rsidRPr="00381765">
        <w:rPr>
          <w:rFonts w:ascii="Simplified Arabic" w:hAnsi="Simplified Arabic" w:cs="Simplified Arabic"/>
          <w:sz w:val="28"/>
          <w:szCs w:val="28"/>
          <w:rtl/>
          <w:lang w:bidi="ar-JO"/>
        </w:rPr>
        <w:t>ر</w:t>
      </w:r>
      <w:r w:rsidR="00832596" w:rsidRPr="00381765">
        <w:rPr>
          <w:rFonts w:ascii="Simplified Arabic" w:hAnsi="Simplified Arabic" w:cs="Simplified Arabic"/>
          <w:sz w:val="28"/>
          <w:szCs w:val="28"/>
          <w:rtl/>
          <w:lang w:bidi="ar-JO"/>
        </w:rPr>
        <w:t xml:space="preserve">وف وعوامل </w:t>
      </w:r>
      <w:r w:rsidR="00F7120C" w:rsidRPr="00381765">
        <w:rPr>
          <w:rFonts w:ascii="Simplified Arabic" w:hAnsi="Simplified Arabic" w:cs="Simplified Arabic"/>
          <w:sz w:val="28"/>
          <w:szCs w:val="28"/>
          <w:rtl/>
          <w:lang w:bidi="ar-JO"/>
        </w:rPr>
        <w:t xml:space="preserve">اجتماعية إلى جانب </w:t>
      </w:r>
      <w:r w:rsidR="000A72C5" w:rsidRPr="00381765">
        <w:rPr>
          <w:rFonts w:ascii="Simplified Arabic" w:hAnsi="Simplified Arabic" w:cs="Simplified Arabic"/>
          <w:sz w:val="28"/>
          <w:szCs w:val="28"/>
          <w:rtl/>
          <w:lang w:bidi="ar-JO"/>
        </w:rPr>
        <w:t xml:space="preserve">الطبيعة، أضافت قوى خوف وخضوع جديدة، تمس حاجات </w:t>
      </w:r>
      <w:r w:rsidR="009C7A87" w:rsidRPr="00381765">
        <w:rPr>
          <w:rFonts w:ascii="Simplified Arabic" w:hAnsi="Simplified Arabic" w:cs="Simplified Arabic"/>
          <w:sz w:val="28"/>
          <w:szCs w:val="28"/>
          <w:rtl/>
          <w:lang w:bidi="ar-JO"/>
        </w:rPr>
        <w:t>ا</w:t>
      </w:r>
      <w:r w:rsidR="000A72C5" w:rsidRPr="00381765">
        <w:rPr>
          <w:rFonts w:ascii="Simplified Arabic" w:hAnsi="Simplified Arabic" w:cs="Simplified Arabic"/>
          <w:sz w:val="28"/>
          <w:szCs w:val="28"/>
          <w:rtl/>
          <w:lang w:bidi="ar-JO"/>
        </w:rPr>
        <w:t xml:space="preserve">لانسان وتشكل خطرا على </w:t>
      </w:r>
      <w:r w:rsidR="009C7A87" w:rsidRPr="00381765">
        <w:rPr>
          <w:rFonts w:ascii="Simplified Arabic" w:hAnsi="Simplified Arabic" w:cs="Simplified Arabic"/>
          <w:sz w:val="28"/>
          <w:szCs w:val="28"/>
          <w:rtl/>
          <w:lang w:bidi="ar-JO"/>
        </w:rPr>
        <w:t>حريته وكرامته وعلى المساواة بين الناس</w:t>
      </w:r>
      <w:r w:rsidR="000A72C5" w:rsidRPr="00381765">
        <w:rPr>
          <w:rFonts w:ascii="Simplified Arabic" w:hAnsi="Simplified Arabic" w:cs="Simplified Arabic"/>
          <w:sz w:val="28"/>
          <w:szCs w:val="28"/>
          <w:rtl/>
          <w:lang w:bidi="ar-JO"/>
        </w:rPr>
        <w:t xml:space="preserve">، تولدت الحاجة لعقد اجتماعي لحماية أمن الانسان والحفاظ على الصالح العام، وهو ما </w:t>
      </w:r>
      <w:r w:rsidR="00D64F8D" w:rsidRPr="00381765">
        <w:rPr>
          <w:rFonts w:ascii="Simplified Arabic" w:hAnsi="Simplified Arabic" w:cs="Simplified Arabic"/>
          <w:sz w:val="28"/>
          <w:szCs w:val="28"/>
          <w:rtl/>
          <w:lang w:bidi="ar-JO"/>
        </w:rPr>
        <w:t xml:space="preserve">انيطت وظيفة القيام به لحاكم يتولى سلطة تتمتع بحق ممارسة القوة المستمدة من ارادة الناس (الشعب). وهكذا ولدت الدولة، كما أوضح الفلاسفة أصحاب العقد الاجتماعي، ومنهم جان جاك روسو (1973: 39). </w:t>
      </w:r>
      <w:r w:rsidR="00832596" w:rsidRPr="00381765">
        <w:rPr>
          <w:rFonts w:ascii="Simplified Arabic" w:hAnsi="Simplified Arabic" w:cs="Simplified Arabic"/>
          <w:sz w:val="28"/>
          <w:szCs w:val="28"/>
          <w:rtl/>
          <w:lang w:bidi="ar-JO"/>
        </w:rPr>
        <w:t>وقد تبلورت تنظيرات لاحقة حول الأمن، انطلاقا من مفهوم العقد الاجتماعي</w:t>
      </w:r>
      <w:r w:rsidR="00832596" w:rsidRPr="00381765">
        <w:rPr>
          <w:rFonts w:ascii="Simplified Arabic" w:hAnsi="Simplified Arabic" w:cs="Simplified Arabic"/>
          <w:sz w:val="28"/>
          <w:szCs w:val="28"/>
          <w:rtl/>
        </w:rPr>
        <w:t>، الذي عالج مفهوم المجتمع كحالة سابقة للدولة، لها الحق في حماية ذاتها من التهديدات الوجودية والتهديدات المتعلقة بحريات الأفراد وأمنهم، حيث يشكل ذلك عملية تاريخية تفضي الى الدولة كعقد اجتماعي(لوك،1959)</w:t>
      </w:r>
      <w:r w:rsidR="007F10E8" w:rsidRPr="00381765">
        <w:rPr>
          <w:rFonts w:ascii="Simplified Arabic" w:hAnsi="Simplified Arabic" w:cs="Simplified Arabic"/>
          <w:sz w:val="28"/>
          <w:szCs w:val="28"/>
          <w:rtl/>
        </w:rPr>
        <w:t xml:space="preserve">. </w:t>
      </w:r>
      <w:r w:rsidR="007F10E8" w:rsidRPr="00381765">
        <w:rPr>
          <w:rFonts w:ascii="Simplified Arabic" w:hAnsi="Simplified Arabic" w:cs="Simplified Arabic"/>
          <w:sz w:val="28"/>
          <w:szCs w:val="28"/>
          <w:rtl/>
          <w:lang w:bidi="ar-JO"/>
        </w:rPr>
        <w:t xml:space="preserve">ولكن التطور الذي حصل على صعيد مفهوم الأمن بعد تشكل الدولة القومية في أوروبا، والذي تكرس مع صلح ويستفاليا عام 1648، </w:t>
      </w:r>
      <w:r w:rsidR="00992700" w:rsidRPr="00381765">
        <w:rPr>
          <w:rFonts w:ascii="Simplified Arabic" w:hAnsi="Simplified Arabic" w:cs="Simplified Arabic"/>
          <w:sz w:val="28"/>
          <w:szCs w:val="28"/>
          <w:rtl/>
          <w:lang w:bidi="ar-JO"/>
        </w:rPr>
        <w:t xml:space="preserve">أرسى نظاما </w:t>
      </w:r>
      <w:r w:rsidR="008D00BD" w:rsidRPr="00381765">
        <w:rPr>
          <w:rFonts w:ascii="Simplified Arabic" w:hAnsi="Simplified Arabic" w:cs="Simplified Arabic"/>
          <w:sz w:val="28"/>
          <w:szCs w:val="28"/>
          <w:rtl/>
          <w:lang w:bidi="ar-JO"/>
        </w:rPr>
        <w:t>أ</w:t>
      </w:r>
      <w:r w:rsidR="00992700" w:rsidRPr="00381765">
        <w:rPr>
          <w:rFonts w:ascii="Simplified Arabic" w:hAnsi="Simplified Arabic" w:cs="Simplified Arabic"/>
          <w:sz w:val="28"/>
          <w:szCs w:val="28"/>
          <w:rtl/>
          <w:lang w:bidi="ar-JO"/>
        </w:rPr>
        <w:t xml:space="preserve">منيا </w:t>
      </w:r>
      <w:r w:rsidR="008D00BD" w:rsidRPr="00381765">
        <w:rPr>
          <w:rFonts w:ascii="Simplified Arabic" w:hAnsi="Simplified Arabic" w:cs="Simplified Arabic"/>
          <w:sz w:val="28"/>
          <w:szCs w:val="28"/>
          <w:rtl/>
          <w:lang w:bidi="ar-JO"/>
        </w:rPr>
        <w:t xml:space="preserve">قائما </w:t>
      </w:r>
      <w:r w:rsidR="00992700" w:rsidRPr="00381765">
        <w:rPr>
          <w:rFonts w:ascii="Simplified Arabic" w:hAnsi="Simplified Arabic" w:cs="Simplified Arabic"/>
          <w:sz w:val="28"/>
          <w:szCs w:val="28"/>
          <w:rtl/>
          <w:lang w:bidi="ar-JO"/>
        </w:rPr>
        <w:t xml:space="preserve">على سيادة الدول، مما جعل التعامل مع الأمن القومي يأخذ </w:t>
      </w:r>
      <w:r w:rsidR="00FB145E" w:rsidRPr="00381765">
        <w:rPr>
          <w:rFonts w:ascii="Simplified Arabic" w:hAnsi="Simplified Arabic" w:cs="Simplified Arabic"/>
          <w:sz w:val="28"/>
          <w:szCs w:val="28"/>
          <w:rtl/>
          <w:lang w:bidi="ar-JO"/>
        </w:rPr>
        <w:t>منحى الأمن الوطني والقومي، وجرى اقصاره على الأمن العسكري والاستخباري المعلوماتي والسياسي، بمعنى أمن الدولة</w:t>
      </w:r>
      <w:r w:rsidR="008D00BD" w:rsidRPr="00381765">
        <w:rPr>
          <w:rFonts w:ascii="Simplified Arabic" w:hAnsi="Simplified Arabic" w:cs="Simplified Arabic"/>
          <w:sz w:val="28"/>
          <w:szCs w:val="28"/>
          <w:rtl/>
          <w:lang w:bidi="ar-JO"/>
        </w:rPr>
        <w:t>، المعتمد على القوة الصلبة</w:t>
      </w:r>
      <w:r w:rsidR="00992700" w:rsidRPr="00381765">
        <w:rPr>
          <w:rFonts w:ascii="Simplified Arabic" w:hAnsi="Simplified Arabic" w:cs="Simplified Arabic"/>
          <w:sz w:val="28"/>
          <w:szCs w:val="28"/>
          <w:rtl/>
          <w:lang w:bidi="ar-JO"/>
        </w:rPr>
        <w:t xml:space="preserve">، اللازم والضروري لحماية الدولة </w:t>
      </w:r>
      <w:r w:rsidR="008D00BD" w:rsidRPr="00381765">
        <w:rPr>
          <w:rFonts w:ascii="Simplified Arabic" w:hAnsi="Simplified Arabic" w:cs="Simplified Arabic"/>
          <w:sz w:val="28"/>
          <w:szCs w:val="28"/>
          <w:rtl/>
          <w:lang w:bidi="ar-JO"/>
        </w:rPr>
        <w:t xml:space="preserve">والحاكم </w:t>
      </w:r>
      <w:r w:rsidR="00992700" w:rsidRPr="00381765">
        <w:rPr>
          <w:rFonts w:ascii="Simplified Arabic" w:hAnsi="Simplified Arabic" w:cs="Simplified Arabic"/>
          <w:sz w:val="28"/>
          <w:szCs w:val="28"/>
          <w:rtl/>
          <w:lang w:bidi="ar-JO"/>
        </w:rPr>
        <w:t>من التهديدات ال</w:t>
      </w:r>
      <w:r w:rsidR="008D00BD" w:rsidRPr="00381765">
        <w:rPr>
          <w:rFonts w:ascii="Simplified Arabic" w:hAnsi="Simplified Arabic" w:cs="Simplified Arabic"/>
          <w:sz w:val="28"/>
          <w:szCs w:val="28"/>
          <w:rtl/>
          <w:lang w:bidi="ar-JO"/>
        </w:rPr>
        <w:t>داخلية وال</w:t>
      </w:r>
      <w:r w:rsidR="00992700" w:rsidRPr="00381765">
        <w:rPr>
          <w:rFonts w:ascii="Simplified Arabic" w:hAnsi="Simplified Arabic" w:cs="Simplified Arabic"/>
          <w:sz w:val="28"/>
          <w:szCs w:val="28"/>
          <w:rtl/>
          <w:lang w:bidi="ar-JO"/>
        </w:rPr>
        <w:t xml:space="preserve">خارجية. </w:t>
      </w:r>
      <w:r w:rsidR="008D00BD" w:rsidRPr="00381765">
        <w:rPr>
          <w:rFonts w:ascii="Simplified Arabic" w:hAnsi="Simplified Arabic" w:cs="Simplified Arabic"/>
          <w:sz w:val="28"/>
          <w:szCs w:val="28"/>
          <w:rtl/>
          <w:lang w:bidi="ar-JO"/>
        </w:rPr>
        <w:t>وهو ما برر سباق التسلح والحروب والتوسع</w:t>
      </w:r>
      <w:r w:rsidR="00831768" w:rsidRPr="00381765">
        <w:rPr>
          <w:rFonts w:ascii="Simplified Arabic" w:hAnsi="Simplified Arabic" w:cs="Simplified Arabic"/>
          <w:sz w:val="28"/>
          <w:szCs w:val="28"/>
          <w:rtl/>
          <w:lang w:bidi="ar-JO"/>
        </w:rPr>
        <w:t xml:space="preserve">. </w:t>
      </w:r>
      <w:r w:rsidR="00FB145E" w:rsidRPr="00381765">
        <w:rPr>
          <w:rFonts w:ascii="Simplified Arabic" w:hAnsi="Simplified Arabic" w:cs="Simplified Arabic"/>
          <w:sz w:val="28"/>
          <w:szCs w:val="28"/>
          <w:rtl/>
          <w:lang w:bidi="ar-JO"/>
        </w:rPr>
        <w:t xml:space="preserve">وقد تطور المفهوم ارتباطا بأهدافه ووسائل وطرق الوصول إليه وضمانه وصيانته، والتي على صلة بالمفهوم البسيط المشار اليه آنفا، أي التحرر من الخوف والجوع والفقر، </w:t>
      </w:r>
      <w:r w:rsidR="00992700" w:rsidRPr="00381765">
        <w:rPr>
          <w:rFonts w:ascii="Simplified Arabic" w:hAnsi="Simplified Arabic" w:cs="Simplified Arabic"/>
          <w:sz w:val="28"/>
          <w:szCs w:val="28"/>
          <w:rtl/>
          <w:lang w:bidi="ar-JO"/>
        </w:rPr>
        <w:t>ولكن ببعد أعمق وأوسع، اعتبر</w:t>
      </w:r>
      <w:r w:rsidR="00FB145E" w:rsidRPr="00381765">
        <w:rPr>
          <w:rFonts w:ascii="Simplified Arabic" w:hAnsi="Simplified Arabic" w:cs="Simplified Arabic"/>
          <w:sz w:val="28"/>
          <w:szCs w:val="28"/>
          <w:rtl/>
          <w:lang w:bidi="ar-JO"/>
        </w:rPr>
        <w:t xml:space="preserve"> الأمن بحد ذاته </w:t>
      </w:r>
      <w:r w:rsidR="00992700" w:rsidRPr="00381765">
        <w:rPr>
          <w:rFonts w:ascii="Simplified Arabic" w:hAnsi="Simplified Arabic" w:cs="Simplified Arabic"/>
          <w:sz w:val="28"/>
          <w:szCs w:val="28"/>
          <w:rtl/>
          <w:lang w:bidi="ar-JO"/>
        </w:rPr>
        <w:t xml:space="preserve">هو </w:t>
      </w:r>
      <w:r w:rsidR="00FB145E" w:rsidRPr="00381765">
        <w:rPr>
          <w:rFonts w:ascii="Simplified Arabic" w:hAnsi="Simplified Arabic" w:cs="Simplified Arabic"/>
          <w:sz w:val="28"/>
          <w:szCs w:val="28"/>
          <w:rtl/>
          <w:lang w:bidi="ar-JO"/>
        </w:rPr>
        <w:t>تنمية- كما أشار ماكنمارا</w:t>
      </w:r>
      <w:r w:rsidR="00D163F7" w:rsidRPr="00381765">
        <w:rPr>
          <w:rFonts w:ascii="Simplified Arabic" w:hAnsi="Simplified Arabic" w:cs="Simplified Arabic"/>
          <w:sz w:val="28"/>
          <w:szCs w:val="28"/>
          <w:rtl/>
          <w:lang w:bidi="ar-JO"/>
        </w:rPr>
        <w:t xml:space="preserve">، وهو ما </w:t>
      </w:r>
      <w:r w:rsidR="00F37246" w:rsidRPr="00381765">
        <w:rPr>
          <w:rFonts w:ascii="Simplified Arabic" w:hAnsi="Simplified Arabic" w:cs="Simplified Arabic"/>
          <w:sz w:val="28"/>
          <w:szCs w:val="28"/>
          <w:rtl/>
          <w:lang w:bidi="ar-JO"/>
        </w:rPr>
        <w:t>ع</w:t>
      </w:r>
      <w:r w:rsidR="00D163F7" w:rsidRPr="00381765">
        <w:rPr>
          <w:rFonts w:ascii="Simplified Arabic" w:hAnsi="Simplified Arabic" w:cs="Simplified Arabic"/>
          <w:sz w:val="28"/>
          <w:szCs w:val="28"/>
          <w:rtl/>
          <w:lang w:bidi="ar-JO"/>
        </w:rPr>
        <w:t xml:space="preserve">ني ضرورة التعامل </w:t>
      </w:r>
      <w:r w:rsidR="00D163F7" w:rsidRPr="00381765">
        <w:rPr>
          <w:rFonts w:ascii="Simplified Arabic" w:eastAsia="Times New Roman" w:hAnsi="Simplified Arabic" w:cs="Simplified Arabic"/>
          <w:sz w:val="28"/>
          <w:szCs w:val="28"/>
          <w:rtl/>
          <w:lang w:bidi="ar-JO"/>
        </w:rPr>
        <w:t xml:space="preserve">مع </w:t>
      </w:r>
      <w:r w:rsidR="003E0226" w:rsidRPr="00381765">
        <w:rPr>
          <w:rFonts w:ascii="Simplified Arabic" w:eastAsia="Times New Roman" w:hAnsi="Simplified Arabic" w:cs="Simplified Arabic"/>
          <w:sz w:val="28"/>
          <w:szCs w:val="28"/>
          <w:rtl/>
          <w:lang w:bidi="ar-JO"/>
        </w:rPr>
        <w:t xml:space="preserve">تحقيق الأمن </w:t>
      </w:r>
      <w:r w:rsidR="00D93D2A" w:rsidRPr="00381765">
        <w:rPr>
          <w:rFonts w:ascii="Simplified Arabic" w:hAnsi="Simplified Arabic" w:cs="Simplified Arabic"/>
          <w:noProof/>
          <w:sz w:val="28"/>
          <w:szCs w:val="28"/>
          <w:rtl/>
          <w:lang w:eastAsia="ar-SA" w:bidi="ar-JO"/>
        </w:rPr>
        <w:t>عبر س</w:t>
      </w:r>
      <w:r w:rsidR="00D163F7" w:rsidRPr="00381765">
        <w:rPr>
          <w:rFonts w:ascii="Simplified Arabic" w:hAnsi="Simplified Arabic" w:cs="Simplified Arabic"/>
          <w:noProof/>
          <w:sz w:val="28"/>
          <w:szCs w:val="28"/>
          <w:rtl/>
          <w:lang w:eastAsia="ar-SA" w:bidi="ar-JO"/>
        </w:rPr>
        <w:t>ي</w:t>
      </w:r>
      <w:r w:rsidR="00D93D2A" w:rsidRPr="00381765">
        <w:rPr>
          <w:rFonts w:ascii="Simplified Arabic" w:hAnsi="Simplified Arabic" w:cs="Simplified Arabic"/>
          <w:noProof/>
          <w:sz w:val="28"/>
          <w:szCs w:val="28"/>
          <w:rtl/>
          <w:lang w:eastAsia="ar-SA" w:bidi="ar-JO"/>
        </w:rPr>
        <w:t>اسات</w:t>
      </w:r>
      <w:r w:rsidR="00104C0C" w:rsidRPr="00381765">
        <w:rPr>
          <w:rFonts w:ascii="Simplified Arabic" w:hAnsi="Simplified Arabic" w:cs="Simplified Arabic"/>
          <w:noProof/>
          <w:sz w:val="28"/>
          <w:szCs w:val="28"/>
          <w:rtl/>
          <w:lang w:eastAsia="ar-SA" w:bidi="ar-JO"/>
        </w:rPr>
        <w:t xml:space="preserve"> تنموية واقتصادية، وقضايا متصلة بالرفاه الاجتماعي، </w:t>
      </w:r>
      <w:r w:rsidR="00D93D2A" w:rsidRPr="00381765">
        <w:rPr>
          <w:rFonts w:ascii="Simplified Arabic" w:hAnsi="Simplified Arabic" w:cs="Simplified Arabic"/>
          <w:noProof/>
          <w:sz w:val="28"/>
          <w:szCs w:val="28"/>
          <w:rtl/>
          <w:lang w:eastAsia="ar-SA" w:bidi="ar-JO"/>
        </w:rPr>
        <w:t xml:space="preserve">وأن تجري تلبية متطلبات تلك التنمية </w:t>
      </w:r>
      <w:r w:rsidR="00104C0C" w:rsidRPr="00381765">
        <w:rPr>
          <w:rFonts w:ascii="Simplified Arabic" w:hAnsi="Simplified Arabic" w:cs="Simplified Arabic"/>
          <w:noProof/>
          <w:sz w:val="28"/>
          <w:szCs w:val="28"/>
          <w:rtl/>
          <w:lang w:eastAsia="ar-SA" w:bidi="ar-JO"/>
        </w:rPr>
        <w:t>بعيداً عن متطلبات العسكرة والقوة العسكرية والاستقطابات الأيديولوجية والإنفاق العسكري المفرط (</w:t>
      </w:r>
      <w:r w:rsidR="00104C0C" w:rsidRPr="00381765">
        <w:rPr>
          <w:rFonts w:ascii="Simplified Arabic" w:eastAsia="Times New Roman" w:hAnsi="Simplified Arabic" w:cs="Simplified Arabic"/>
          <w:sz w:val="28"/>
          <w:szCs w:val="28"/>
        </w:rPr>
        <w:t>McNamara, 1968</w:t>
      </w:r>
      <w:r w:rsidR="00104C0C" w:rsidRPr="00381765">
        <w:rPr>
          <w:rFonts w:ascii="Simplified Arabic" w:eastAsia="Times New Roman" w:hAnsi="Simplified Arabic" w:cs="Simplified Arabic"/>
          <w:sz w:val="28"/>
          <w:szCs w:val="28"/>
          <w:lang w:bidi="ar-JO"/>
        </w:rPr>
        <w:t xml:space="preserve">: </w:t>
      </w:r>
      <w:r w:rsidR="00104C0C" w:rsidRPr="00381765">
        <w:rPr>
          <w:rFonts w:ascii="Simplified Arabic" w:eastAsia="Times New Roman" w:hAnsi="Simplified Arabic" w:cs="Simplified Arabic"/>
          <w:sz w:val="28"/>
          <w:szCs w:val="28"/>
        </w:rPr>
        <w:t>149-150</w:t>
      </w:r>
      <w:r w:rsidR="00104C0C" w:rsidRPr="00381765">
        <w:rPr>
          <w:rFonts w:ascii="Simplified Arabic" w:hAnsi="Simplified Arabic" w:cs="Simplified Arabic"/>
          <w:noProof/>
          <w:sz w:val="28"/>
          <w:szCs w:val="28"/>
          <w:rtl/>
          <w:lang w:eastAsia="ar-SA" w:bidi="ar-JO"/>
        </w:rPr>
        <w:t xml:space="preserve">؛ </w:t>
      </w:r>
      <w:r w:rsidR="00B25A6B" w:rsidRPr="00381765">
        <w:rPr>
          <w:rFonts w:ascii="Simplified Arabic" w:hAnsi="Simplified Arabic" w:cs="Simplified Arabic"/>
          <w:sz w:val="28"/>
          <w:szCs w:val="28"/>
          <w:rtl/>
        </w:rPr>
        <w:t>سعيد والحرفش، 2010</w:t>
      </w:r>
      <w:r w:rsidR="00104C0C" w:rsidRPr="00381765">
        <w:rPr>
          <w:rFonts w:ascii="Simplified Arabic" w:hAnsi="Simplified Arabic" w:cs="Simplified Arabic"/>
          <w:sz w:val="28"/>
          <w:szCs w:val="28"/>
          <w:rtl/>
        </w:rPr>
        <w:t>).</w:t>
      </w:r>
    </w:p>
    <w:p w14:paraId="12199A92" w14:textId="2FD4B6CF" w:rsidR="004A1503" w:rsidRPr="00381765" w:rsidRDefault="00992700" w:rsidP="00381765">
      <w:pPr>
        <w:pStyle w:val="a"/>
        <w:jc w:val="both"/>
        <w:rPr>
          <w:rFonts w:ascii="Simplified Arabic" w:hAnsi="Simplified Arabic" w:cs="Simplified Arabic"/>
          <w:sz w:val="28"/>
          <w:szCs w:val="28"/>
          <w:rtl/>
          <w:lang w:bidi="ar-JO"/>
        </w:rPr>
      </w:pPr>
      <w:r w:rsidRPr="00381765">
        <w:rPr>
          <w:rFonts w:ascii="Simplified Arabic" w:hAnsi="Simplified Arabic" w:cs="Simplified Arabic"/>
          <w:sz w:val="28"/>
          <w:szCs w:val="28"/>
          <w:rtl/>
          <w:lang w:bidi="ar-JO"/>
        </w:rPr>
        <w:t>وفي تحديث المفهوم، جرى التوسع في النظر للمصالح التي يراد الحفاظ عليها وصيانتها، مما وسع مجالات وأبعاد الأمن</w:t>
      </w:r>
      <w:r w:rsidR="00FB145E" w:rsidRPr="00381765">
        <w:rPr>
          <w:rFonts w:ascii="Simplified Arabic" w:hAnsi="Simplified Arabic" w:cs="Simplified Arabic"/>
          <w:sz w:val="28"/>
          <w:szCs w:val="28"/>
          <w:rtl/>
          <w:lang w:bidi="ar-JO"/>
        </w:rPr>
        <w:t xml:space="preserve">، </w:t>
      </w:r>
      <w:r w:rsidRPr="00381765">
        <w:rPr>
          <w:rFonts w:ascii="Simplified Arabic" w:hAnsi="Simplified Arabic" w:cs="Simplified Arabic"/>
          <w:sz w:val="28"/>
          <w:szCs w:val="28"/>
          <w:rtl/>
          <w:lang w:bidi="ar-JO"/>
        </w:rPr>
        <w:t>جاعلا منه بمثابة</w:t>
      </w:r>
      <w:r w:rsidR="00FB145E" w:rsidRPr="00381765">
        <w:rPr>
          <w:rFonts w:ascii="Simplified Arabic" w:hAnsi="Simplified Arabic" w:cs="Simplified Arabic"/>
          <w:sz w:val="28"/>
          <w:szCs w:val="28"/>
          <w:rtl/>
          <w:lang w:bidi="ar-JO"/>
        </w:rPr>
        <w:t xml:space="preserve"> مجال متقاطع وخيط يخترق كل المجالات الأخرى ويتجلى فيها، </w:t>
      </w:r>
      <w:r w:rsidRPr="00381765">
        <w:rPr>
          <w:rFonts w:ascii="Simplified Arabic" w:hAnsi="Simplified Arabic" w:cs="Simplified Arabic"/>
          <w:sz w:val="28"/>
          <w:szCs w:val="28"/>
          <w:rtl/>
          <w:lang w:bidi="ar-JO"/>
        </w:rPr>
        <w:t xml:space="preserve">عبر ديناميكية خاصة، </w:t>
      </w:r>
      <w:r w:rsidR="00C97300" w:rsidRPr="00381765">
        <w:rPr>
          <w:rFonts w:ascii="Simplified Arabic" w:hAnsi="Simplified Arabic" w:cs="Simplified Arabic"/>
          <w:sz w:val="28"/>
          <w:szCs w:val="28"/>
          <w:rtl/>
          <w:lang w:bidi="ar-JO"/>
        </w:rPr>
        <w:t>مما وفر أساسا</w:t>
      </w:r>
      <w:r w:rsidR="008D00BD" w:rsidRPr="00381765">
        <w:rPr>
          <w:rFonts w:ascii="Simplified Arabic" w:hAnsi="Simplified Arabic" w:cs="Simplified Arabic"/>
          <w:sz w:val="28"/>
          <w:szCs w:val="28"/>
          <w:rtl/>
          <w:lang w:bidi="ar-JO"/>
        </w:rPr>
        <w:t xml:space="preserve"> للشمول من جهة،</w:t>
      </w:r>
      <w:r w:rsidR="00C97300" w:rsidRPr="00381765">
        <w:rPr>
          <w:rFonts w:ascii="Simplified Arabic" w:hAnsi="Simplified Arabic" w:cs="Simplified Arabic"/>
          <w:sz w:val="28"/>
          <w:szCs w:val="28"/>
          <w:rtl/>
          <w:lang w:bidi="ar-JO"/>
        </w:rPr>
        <w:t xml:space="preserve"> </w:t>
      </w:r>
      <w:r w:rsidR="008D00BD" w:rsidRPr="00381765">
        <w:rPr>
          <w:rFonts w:ascii="Simplified Arabic" w:hAnsi="Simplified Arabic" w:cs="Simplified Arabic"/>
          <w:sz w:val="28"/>
          <w:szCs w:val="28"/>
          <w:rtl/>
          <w:lang w:bidi="ar-JO"/>
        </w:rPr>
        <w:t>و</w:t>
      </w:r>
      <w:r w:rsidR="00C97300" w:rsidRPr="00381765">
        <w:rPr>
          <w:rFonts w:ascii="Simplified Arabic" w:hAnsi="Simplified Arabic" w:cs="Simplified Arabic"/>
          <w:sz w:val="28"/>
          <w:szCs w:val="28"/>
          <w:rtl/>
          <w:lang w:bidi="ar-JO"/>
        </w:rPr>
        <w:t>للتخصص الأمني</w:t>
      </w:r>
      <w:r w:rsidR="008D00BD" w:rsidRPr="00381765">
        <w:rPr>
          <w:rFonts w:ascii="Simplified Arabic" w:hAnsi="Simplified Arabic" w:cs="Simplified Arabic"/>
          <w:sz w:val="28"/>
          <w:szCs w:val="28"/>
          <w:rtl/>
          <w:lang w:bidi="ar-JO"/>
        </w:rPr>
        <w:t xml:space="preserve"> من جهة أخرى</w:t>
      </w:r>
      <w:r w:rsidR="00FB145E" w:rsidRPr="00381765">
        <w:rPr>
          <w:rFonts w:ascii="Simplified Arabic" w:hAnsi="Simplified Arabic" w:cs="Simplified Arabic"/>
          <w:sz w:val="28"/>
          <w:szCs w:val="28"/>
          <w:rtl/>
          <w:lang w:bidi="ar-JO"/>
        </w:rPr>
        <w:t xml:space="preserve">، </w:t>
      </w:r>
      <w:r w:rsidR="00C97300" w:rsidRPr="00381765">
        <w:rPr>
          <w:rFonts w:ascii="Simplified Arabic" w:hAnsi="Simplified Arabic" w:cs="Simplified Arabic"/>
          <w:sz w:val="28"/>
          <w:szCs w:val="28"/>
          <w:rtl/>
          <w:lang w:bidi="ar-JO"/>
        </w:rPr>
        <w:t xml:space="preserve">وهو ما وسع </w:t>
      </w:r>
      <w:r w:rsidR="00FB145E" w:rsidRPr="00381765">
        <w:rPr>
          <w:rFonts w:ascii="Simplified Arabic" w:hAnsi="Simplified Arabic" w:cs="Simplified Arabic"/>
          <w:sz w:val="28"/>
          <w:szCs w:val="28"/>
          <w:rtl/>
          <w:lang w:bidi="ar-JO"/>
        </w:rPr>
        <w:t xml:space="preserve">النظرة للأمن </w:t>
      </w:r>
      <w:r w:rsidR="00C97300" w:rsidRPr="00381765">
        <w:rPr>
          <w:rFonts w:ascii="Simplified Arabic" w:hAnsi="Simplified Arabic" w:cs="Simplified Arabic"/>
          <w:sz w:val="28"/>
          <w:szCs w:val="28"/>
          <w:rtl/>
          <w:lang w:bidi="ar-JO"/>
        </w:rPr>
        <w:t>وجعل التعامل معه</w:t>
      </w:r>
      <w:r w:rsidR="00FB145E" w:rsidRPr="00381765">
        <w:rPr>
          <w:rFonts w:ascii="Simplified Arabic" w:hAnsi="Simplified Arabic" w:cs="Simplified Arabic"/>
          <w:sz w:val="28"/>
          <w:szCs w:val="28"/>
          <w:rtl/>
          <w:lang w:bidi="ar-JO"/>
        </w:rPr>
        <w:t xml:space="preserve"> كأمن شامل</w:t>
      </w:r>
      <w:r w:rsidR="00C97300" w:rsidRPr="00381765">
        <w:rPr>
          <w:rFonts w:ascii="Simplified Arabic" w:hAnsi="Simplified Arabic" w:cs="Simplified Arabic"/>
          <w:sz w:val="28"/>
          <w:szCs w:val="28"/>
          <w:rtl/>
          <w:lang w:bidi="ar-JO"/>
        </w:rPr>
        <w:t xml:space="preserve">: </w:t>
      </w:r>
      <w:r w:rsidR="00FB145E" w:rsidRPr="00381765">
        <w:rPr>
          <w:rFonts w:ascii="Simplified Arabic" w:hAnsi="Simplified Arabic" w:cs="Simplified Arabic"/>
          <w:sz w:val="28"/>
          <w:szCs w:val="28"/>
          <w:rtl/>
          <w:lang w:bidi="ar-JO"/>
        </w:rPr>
        <w:t xml:space="preserve">سياسي واقتصادي واجتماعي </w:t>
      </w:r>
      <w:r w:rsidR="003C3D3E" w:rsidRPr="00381765">
        <w:rPr>
          <w:rFonts w:ascii="Simplified Arabic" w:hAnsi="Simplified Arabic" w:cs="Simplified Arabic"/>
          <w:sz w:val="28"/>
          <w:szCs w:val="28"/>
          <w:rtl/>
          <w:lang w:bidi="ar-JO"/>
        </w:rPr>
        <w:t xml:space="preserve">وعسكري </w:t>
      </w:r>
      <w:r w:rsidR="00FB145E" w:rsidRPr="00381765">
        <w:rPr>
          <w:rFonts w:ascii="Simplified Arabic" w:hAnsi="Simplified Arabic" w:cs="Simplified Arabic"/>
          <w:sz w:val="28"/>
          <w:szCs w:val="28"/>
          <w:rtl/>
          <w:lang w:bidi="ar-JO"/>
        </w:rPr>
        <w:lastRenderedPageBreak/>
        <w:t>وقانوني وثقافي وبيئي وتكنولوجي، واضيف اليها مؤخرا السيبراني (الموسوعة الجزائرية، 2015).</w:t>
      </w:r>
      <w:r w:rsidR="003C3D3E" w:rsidRPr="00381765">
        <w:rPr>
          <w:rFonts w:ascii="Simplified Arabic" w:hAnsi="Simplified Arabic" w:cs="Simplified Arabic"/>
          <w:sz w:val="28"/>
          <w:szCs w:val="28"/>
          <w:rtl/>
          <w:lang w:bidi="ar-JO"/>
        </w:rPr>
        <w:t xml:space="preserve"> وقد عرف </w:t>
      </w:r>
      <w:r w:rsidR="004A1503" w:rsidRPr="00381765">
        <w:rPr>
          <w:rFonts w:ascii="Simplified Arabic" w:hAnsi="Simplified Arabic" w:cs="Simplified Arabic"/>
          <w:sz w:val="28"/>
          <w:szCs w:val="28"/>
          <w:rtl/>
          <w:lang w:bidi="ar-JO"/>
        </w:rPr>
        <w:t>الخبير الاستراتيجي المصري زكريا حسين الأمن القومي بأنه</w:t>
      </w:r>
      <w:r w:rsidR="0043154A" w:rsidRPr="00381765">
        <w:rPr>
          <w:rFonts w:ascii="Simplified Arabic" w:hAnsi="Simplified Arabic" w:cs="Simplified Arabic"/>
          <w:sz w:val="28"/>
          <w:szCs w:val="28"/>
          <w:rtl/>
          <w:lang w:bidi="ar-JO"/>
        </w:rPr>
        <w:t>:</w:t>
      </w:r>
      <w:r w:rsidR="004A1503" w:rsidRPr="00381765">
        <w:rPr>
          <w:rFonts w:ascii="Simplified Arabic" w:hAnsi="Simplified Arabic" w:cs="Simplified Arabic"/>
          <w:sz w:val="28"/>
          <w:szCs w:val="28"/>
          <w:rtl/>
          <w:lang w:bidi="ar-JO"/>
        </w:rPr>
        <w:t xml:space="preserve"> </w:t>
      </w:r>
    </w:p>
    <w:p w14:paraId="0E75E404" w14:textId="77777777" w:rsidR="0043154A" w:rsidRPr="00381765" w:rsidRDefault="0043154A" w:rsidP="00381765">
      <w:pPr>
        <w:pStyle w:val="a"/>
        <w:jc w:val="both"/>
        <w:rPr>
          <w:rFonts w:ascii="Simplified Arabic" w:hAnsi="Simplified Arabic" w:cs="Simplified Arabic"/>
          <w:sz w:val="28"/>
          <w:szCs w:val="28"/>
          <w:rtl/>
          <w:lang w:bidi="ar-JO"/>
        </w:rPr>
      </w:pPr>
    </w:p>
    <w:p w14:paraId="52BE5CD1" w14:textId="1FEC0B49" w:rsidR="004A1503" w:rsidRPr="00381765" w:rsidRDefault="004A1503" w:rsidP="00381765">
      <w:pPr>
        <w:pStyle w:val="a"/>
        <w:jc w:val="both"/>
        <w:rPr>
          <w:rFonts w:ascii="Simplified Arabic" w:eastAsiaTheme="minorEastAsia" w:hAnsi="Simplified Arabic" w:cs="Simplified Arabic"/>
          <w:color w:val="000000" w:themeColor="text1"/>
          <w:kern w:val="24"/>
          <w:sz w:val="28"/>
          <w:szCs w:val="28"/>
        </w:rPr>
      </w:pPr>
      <w:r w:rsidRPr="00381765">
        <w:rPr>
          <w:rFonts w:ascii="Simplified Arabic" w:eastAsiaTheme="minorEastAsia" w:hAnsi="Simplified Arabic" w:cs="Simplified Arabic"/>
          <w:color w:val="000000" w:themeColor="text1"/>
          <w:kern w:val="24"/>
          <w:sz w:val="28"/>
          <w:szCs w:val="28"/>
          <w:rtl/>
        </w:rPr>
        <w:t xml:space="preserve">"القدرة التي تتمكن بها الدولة من تأمين انطلاق مصادر قوتها الداخلية والخارجية، الاقتصادية </w:t>
      </w:r>
      <w:r w:rsidRPr="00381765">
        <w:rPr>
          <w:rFonts w:ascii="Simplified Arabic" w:eastAsiaTheme="minorEastAsia" w:hAnsi="Simplified Arabic" w:cs="Simplified Arabic"/>
          <w:color w:val="000000" w:themeColor="text1"/>
          <w:kern w:val="24"/>
          <w:sz w:val="28"/>
          <w:szCs w:val="28"/>
          <w:rtl/>
          <w:lang w:bidi="ar-JO"/>
        </w:rPr>
        <w:t xml:space="preserve">والسياسية والاجتماعية والثقافية </w:t>
      </w:r>
      <w:r w:rsidRPr="00381765">
        <w:rPr>
          <w:rFonts w:ascii="Simplified Arabic" w:eastAsiaTheme="minorEastAsia" w:hAnsi="Simplified Arabic" w:cs="Simplified Arabic"/>
          <w:color w:val="000000" w:themeColor="text1"/>
          <w:kern w:val="24"/>
          <w:sz w:val="28"/>
          <w:szCs w:val="28"/>
          <w:rtl/>
        </w:rPr>
        <w:t>والعسكرية، في شتَّي المجالات في مواجهة المصادر التي تتهدَّدُها في الداخل والخارج، في السلم وفي الحرب، مع استمرار الانطلاق المؤمَّن لتلك القوى في الحاضر والمستقبل تحقيقا للأهداف المخططة" (في عاشور، 2017).</w:t>
      </w:r>
    </w:p>
    <w:p w14:paraId="08187C53" w14:textId="77777777" w:rsidR="0043154A" w:rsidRPr="00381765" w:rsidRDefault="0043154A" w:rsidP="00381765">
      <w:pPr>
        <w:pStyle w:val="a"/>
        <w:jc w:val="both"/>
        <w:rPr>
          <w:rFonts w:ascii="Simplified Arabic" w:eastAsiaTheme="minorEastAsia" w:hAnsi="Simplified Arabic" w:cs="Simplified Arabic"/>
          <w:color w:val="000000" w:themeColor="text1"/>
          <w:kern w:val="24"/>
          <w:sz w:val="28"/>
          <w:szCs w:val="28"/>
          <w:rtl/>
          <w:lang w:bidi="ar-JO"/>
        </w:rPr>
      </w:pPr>
    </w:p>
    <w:p w14:paraId="3D79B3B4" w14:textId="135F5742" w:rsidR="0043154A" w:rsidRDefault="0043154A" w:rsidP="00381765">
      <w:pPr>
        <w:pStyle w:val="a"/>
        <w:jc w:val="both"/>
        <w:rPr>
          <w:rFonts w:ascii="Simplified Arabic" w:hAnsi="Simplified Arabic" w:cs="Simplified Arabic"/>
          <w:sz w:val="28"/>
          <w:szCs w:val="28"/>
          <w:rtl/>
        </w:rPr>
      </w:pPr>
      <w:r w:rsidRPr="00381765">
        <w:rPr>
          <w:rFonts w:ascii="Simplified Arabic" w:hAnsi="Simplified Arabic" w:cs="Simplified Arabic"/>
          <w:sz w:val="28"/>
          <w:szCs w:val="28"/>
          <w:rtl/>
        </w:rPr>
        <w:t>وقد لخص الشرقاوي هذه الشمولية ارتباطا باستراتيجية الأمن القومي، حيث نوه لأهمية قدرة الدول- شعوباً وحكومات، على حماية وتنمية مقدراتها وإمكاناتها على كافة المستويات الداخلية والخارجية من خلال كافة الوسائل المتاحة، وذلك من أجل التعامل مع نواحي الضعف في الجسد السياسي والاقتصادي والاجتماعي والعسكري للدولة، وتطوير نواحي القوة، بفلسفة قومية شاملة تأخذ في اعتبارها كل المتغيرات الداخلية والإقليمية والدولية المحيطة". (الشرقاوي، 2009: 107-109).</w:t>
      </w:r>
    </w:p>
    <w:p w14:paraId="742ACBBD" w14:textId="77777777" w:rsidR="008321EF" w:rsidRDefault="008321EF" w:rsidP="00381765">
      <w:pPr>
        <w:pStyle w:val="a"/>
        <w:jc w:val="both"/>
        <w:rPr>
          <w:rFonts w:ascii="Simplified Arabic" w:hAnsi="Simplified Arabic" w:cs="Simplified Arabic"/>
          <w:sz w:val="28"/>
          <w:szCs w:val="28"/>
          <w:rtl/>
        </w:rPr>
      </w:pPr>
      <w:r>
        <w:rPr>
          <w:rFonts w:ascii="Simplified Arabic" w:hAnsi="Simplified Arabic" w:cs="Simplified Arabic" w:hint="cs"/>
          <w:sz w:val="28"/>
          <w:szCs w:val="28"/>
          <w:rtl/>
        </w:rPr>
        <w:t>ومع التطور الذي شهده العالم مع الألفية الجديدة، ووصول أبعاد الأمن القومي والاستراتيجيات إلى عصر الفضاء المعلوماتي، وانبثاق تحديات ومخاطر أمنية جديدة عابرة للحدود، واستنادا إلى منهج نقدي للمدارس الأمنية المختلفة، خلص فوزي الزبيدي إلى التعريف التالي للأمن القومي:</w:t>
      </w:r>
    </w:p>
    <w:p w14:paraId="58FF5E06" w14:textId="57B3A320" w:rsidR="008321EF" w:rsidRDefault="008321EF" w:rsidP="008321EF">
      <w:pPr>
        <w:pStyle w:val="a"/>
        <w:jc w:val="both"/>
        <w:rPr>
          <w:rFonts w:ascii="Simplified Arabic" w:hAnsi="Simplified Arabic" w:cs="Simplified Arabic"/>
          <w:rtl/>
        </w:rPr>
      </w:pPr>
      <w:r>
        <w:rPr>
          <w:rFonts w:ascii="Simplified Arabic" w:hAnsi="Simplified Arabic" w:cs="Simplified Arabic" w:hint="cs"/>
          <w:sz w:val="28"/>
          <w:szCs w:val="28"/>
          <w:rtl/>
        </w:rPr>
        <w:t xml:space="preserve"> "</w:t>
      </w:r>
      <w:r w:rsidRPr="008321EF">
        <w:rPr>
          <w:rFonts w:ascii="Simplified Arabic" w:hAnsi="Simplified Arabic" w:cs="Simplified Arabic"/>
          <w:rtl/>
        </w:rPr>
        <w:t>قيادة موارد القوة الشاملة للدولة وتنظيمها ضمن إطار ما يعرف بسياسات الأمن القومي، التي</w:t>
      </w:r>
      <w:r>
        <w:rPr>
          <w:rFonts w:ascii="Simplified Arabic" w:hAnsi="Simplified Arabic" w:cs="Simplified Arabic" w:hint="cs"/>
          <w:rtl/>
        </w:rPr>
        <w:t xml:space="preserve"> </w:t>
      </w:r>
      <w:r w:rsidRPr="008321EF">
        <w:rPr>
          <w:rFonts w:ascii="Simplified Arabic" w:hAnsi="Simplified Arabic" w:cs="Simplified Arabic"/>
          <w:rtl/>
        </w:rPr>
        <w:t>يقع تأثيرها ضمن البيئة</w:t>
      </w:r>
      <w:r>
        <w:rPr>
          <w:rFonts w:ascii="Simplified Arabic" w:hAnsi="Simplified Arabic" w:cs="Simplified Arabic" w:hint="cs"/>
          <w:rtl/>
        </w:rPr>
        <w:t xml:space="preserve"> </w:t>
      </w:r>
      <w:r w:rsidRPr="008321EF">
        <w:rPr>
          <w:rFonts w:ascii="Simplified Arabic" w:hAnsi="Simplified Arabic" w:cs="Simplified Arabic"/>
          <w:rtl/>
        </w:rPr>
        <w:t>الاس</w:t>
      </w:r>
      <w:r>
        <w:rPr>
          <w:rFonts w:ascii="Simplified Arabic" w:hAnsi="Simplified Arabic" w:cs="Simplified Arabic" w:hint="cs"/>
          <w:rtl/>
        </w:rPr>
        <w:t>ترا</w:t>
      </w:r>
      <w:r w:rsidRPr="008321EF">
        <w:rPr>
          <w:rFonts w:ascii="Simplified Arabic" w:hAnsi="Simplified Arabic" w:cs="Simplified Arabic"/>
          <w:rtl/>
        </w:rPr>
        <w:t>تيجية للدولة وبصورة متناسقة ومترابطة ومتكاملة، لمواجهة التهديدات</w:t>
      </w:r>
      <w:r>
        <w:rPr>
          <w:rFonts w:ascii="Simplified Arabic" w:hAnsi="Simplified Arabic" w:cs="Simplified Arabic" w:hint="cs"/>
          <w:rtl/>
        </w:rPr>
        <w:t xml:space="preserve"> </w:t>
      </w:r>
      <w:r w:rsidRPr="008321EF">
        <w:rPr>
          <w:rFonts w:ascii="Simplified Arabic" w:hAnsi="Simplified Arabic" w:cs="Simplified Arabic"/>
          <w:rtl/>
        </w:rPr>
        <w:t>والمخاطر الداخلية والخارجية، من أجل حماية الكيان المادي للدولة، ورفاهيتها الاقتصادية، وقيمها،</w:t>
      </w:r>
      <w:r>
        <w:rPr>
          <w:rFonts w:ascii="Simplified Arabic" w:hAnsi="Simplified Arabic" w:cs="Simplified Arabic" w:hint="cs"/>
          <w:sz w:val="28"/>
          <w:szCs w:val="28"/>
          <w:rtl/>
        </w:rPr>
        <w:t xml:space="preserve"> </w:t>
      </w:r>
      <w:r w:rsidRPr="008321EF">
        <w:rPr>
          <w:rFonts w:ascii="Simplified Arabic" w:hAnsi="Simplified Arabic" w:cs="Simplified Arabic"/>
          <w:rtl/>
        </w:rPr>
        <w:t>والأهداف التي تخدم هذه المصالح</w:t>
      </w:r>
      <w:r>
        <w:rPr>
          <w:rFonts w:ascii="Simplified Arabic" w:hAnsi="Simplified Arabic" w:cs="Simplified Arabic" w:hint="cs"/>
          <w:rtl/>
        </w:rPr>
        <w:t>" (الزبيدي، 2015).</w:t>
      </w:r>
    </w:p>
    <w:p w14:paraId="4BA34BED" w14:textId="513AD4B7" w:rsidR="008321EF" w:rsidRPr="008321EF" w:rsidRDefault="008321EF" w:rsidP="008321EF">
      <w:pPr>
        <w:pStyle w:val="a"/>
        <w:jc w:val="both"/>
        <w:rPr>
          <w:rFonts w:ascii="Simplified Arabic" w:hAnsi="Simplified Arabic" w:cs="Simplified Arabic"/>
          <w:sz w:val="28"/>
          <w:szCs w:val="28"/>
          <w:rtl/>
        </w:rPr>
      </w:pPr>
      <w:r w:rsidRPr="008321EF">
        <w:rPr>
          <w:rFonts w:ascii="Simplified Arabic" w:hAnsi="Simplified Arabic" w:cs="Simplified Arabic"/>
          <w:rtl/>
        </w:rPr>
        <w:t xml:space="preserve">  </w:t>
      </w:r>
    </w:p>
    <w:p w14:paraId="1DAEB137" w14:textId="287A26D4" w:rsidR="00132EFF" w:rsidRPr="00381765" w:rsidRDefault="00132EFF" w:rsidP="00381765">
      <w:pPr>
        <w:pStyle w:val="a"/>
        <w:jc w:val="both"/>
        <w:rPr>
          <w:rFonts w:ascii="Simplified Arabic" w:hAnsi="Simplified Arabic" w:cs="Simplified Arabic"/>
          <w:sz w:val="28"/>
          <w:szCs w:val="28"/>
        </w:rPr>
      </w:pPr>
      <w:r w:rsidRPr="00381765">
        <w:rPr>
          <w:rFonts w:ascii="Simplified Arabic" w:eastAsiaTheme="minorEastAsia" w:hAnsi="Simplified Arabic" w:cs="Simplified Arabic"/>
          <w:color w:val="000000" w:themeColor="text1"/>
          <w:kern w:val="24"/>
          <w:sz w:val="28"/>
          <w:szCs w:val="28"/>
          <w:rtl/>
        </w:rPr>
        <w:t xml:space="preserve">وبمقارنة هذا التعريف بمضامين المفاهيم الأخرى التي تعاملت مع الأمن كتنمية، يمكن </w:t>
      </w:r>
      <w:r w:rsidRPr="00381765">
        <w:rPr>
          <w:rFonts w:ascii="Simplified Arabic" w:hAnsi="Simplified Arabic" w:cs="Simplified Arabic"/>
          <w:sz w:val="28"/>
          <w:szCs w:val="28"/>
          <w:rtl/>
        </w:rPr>
        <w:t>تعيين المفهوم الوظيفي للأمن والأمن القومي، المكون من القدرات والامكانيات وغاية الأمن وأهدافه ووسائل تحقيقه. أي اعتبار ان وظيفة استراتيجية الأمن القومي، كأية استراتيجية أخرى، تغطي المسافة الواصلة بين القدرات والإمكانيات المتاحة للدولة والغايات التي تسعى إليها في ظرفها الملموس، واستخدام الوسائل والادوات القادرة على استثمار وتعظيم القدرات بالشكل الأمثل، وصولا لتحقيق الغايات</w:t>
      </w:r>
      <w:r w:rsidRPr="00381765">
        <w:rPr>
          <w:rFonts w:ascii="Simplified Arabic" w:hAnsi="Simplified Arabic" w:cs="Simplified Arabic"/>
          <w:sz w:val="28"/>
          <w:szCs w:val="28"/>
          <w:rtl/>
          <w:lang w:bidi="ar-JO"/>
        </w:rPr>
        <w:t xml:space="preserve">. ولعل هذا التعيين الوظيفي، هو ما يسمح بتلمس مدى تأثير أي خلل يؤثر سلبا على القدرات والامكانيات المتاحة والكامنة في الدولة والمجتع، والذي من شأنه التأثير سلبا على الوصول للغايات ذات الصلة بالمصالح </w:t>
      </w:r>
      <w:r w:rsidRPr="00381765">
        <w:rPr>
          <w:rFonts w:ascii="Simplified Arabic" w:hAnsi="Simplified Arabic" w:cs="Simplified Arabic"/>
          <w:sz w:val="28"/>
          <w:szCs w:val="28"/>
          <w:rtl/>
          <w:lang w:bidi="ar-JO"/>
        </w:rPr>
        <w:lastRenderedPageBreak/>
        <w:t>العليا. وهنا يمكننا الوقوف على العلاقة بين الفساد والأمن الانساني والمجتمعي والقومي. وهو ما سنوضحه لاحقا.</w:t>
      </w:r>
    </w:p>
    <w:p w14:paraId="788983A2" w14:textId="6BFBA879" w:rsidR="000A06FF" w:rsidRPr="00381765" w:rsidRDefault="000A06FF" w:rsidP="00381765">
      <w:pPr>
        <w:pStyle w:val="a"/>
        <w:jc w:val="both"/>
        <w:rPr>
          <w:rFonts w:ascii="Simplified Arabic" w:hAnsi="Simplified Arabic" w:cs="Simplified Arabic"/>
          <w:sz w:val="28"/>
          <w:szCs w:val="28"/>
          <w:rtl/>
          <w:lang w:bidi="ar-JO"/>
        </w:rPr>
      </w:pPr>
    </w:p>
    <w:p w14:paraId="296067D7" w14:textId="13656F29" w:rsidR="000A06FF" w:rsidRPr="00381765" w:rsidRDefault="00132EFF" w:rsidP="00381765">
      <w:pPr>
        <w:pStyle w:val="a"/>
        <w:jc w:val="both"/>
        <w:rPr>
          <w:rFonts w:ascii="Simplified Arabic" w:hAnsi="Simplified Arabic" w:cs="Simplified Arabic"/>
          <w:sz w:val="28"/>
          <w:szCs w:val="28"/>
          <w:rtl/>
        </w:rPr>
      </w:pPr>
      <w:r w:rsidRPr="00381765">
        <w:rPr>
          <w:rFonts w:ascii="Simplified Arabic" w:hAnsi="Simplified Arabic" w:cs="Simplified Arabic"/>
          <w:sz w:val="28"/>
          <w:szCs w:val="28"/>
          <w:rtl/>
        </w:rPr>
        <w:t xml:space="preserve">وهكذا فإن </w:t>
      </w:r>
      <w:r w:rsidR="000A06FF" w:rsidRPr="00381765">
        <w:rPr>
          <w:rFonts w:ascii="Simplified Arabic" w:hAnsi="Simplified Arabic" w:cs="Simplified Arabic"/>
          <w:sz w:val="28"/>
          <w:szCs w:val="28"/>
          <w:rtl/>
        </w:rPr>
        <w:t>التطورات التي شهدها العالم المعولم دفعت باستمرار إلى تطوير</w:t>
      </w:r>
      <w:r w:rsidR="009E6D13" w:rsidRPr="00381765">
        <w:rPr>
          <w:rFonts w:ascii="Simplified Arabic" w:hAnsi="Simplified Arabic" w:cs="Simplified Arabic"/>
          <w:sz w:val="28"/>
          <w:szCs w:val="28"/>
          <w:rtl/>
        </w:rPr>
        <w:t xml:space="preserve"> وتجديد</w:t>
      </w:r>
      <w:r w:rsidR="000A06FF" w:rsidRPr="00381765">
        <w:rPr>
          <w:rFonts w:ascii="Simplified Arabic" w:hAnsi="Simplified Arabic" w:cs="Simplified Arabic"/>
          <w:sz w:val="28"/>
          <w:szCs w:val="28"/>
          <w:rtl/>
        </w:rPr>
        <w:t xml:space="preserve"> مفهوم الأمن وتجاوز النظرة التقليدية الواقعية</w:t>
      </w:r>
      <w:r w:rsidR="009E6D13" w:rsidRPr="00381765">
        <w:rPr>
          <w:rFonts w:ascii="Simplified Arabic" w:hAnsi="Simplified Arabic" w:cs="Simplified Arabic"/>
          <w:sz w:val="28"/>
          <w:szCs w:val="28"/>
          <w:rtl/>
        </w:rPr>
        <w:t xml:space="preserve"> له</w:t>
      </w:r>
      <w:r w:rsidR="00556D9D" w:rsidRPr="00381765">
        <w:rPr>
          <w:rFonts w:ascii="Simplified Arabic" w:hAnsi="Simplified Arabic" w:cs="Simplified Arabic"/>
          <w:sz w:val="28"/>
          <w:szCs w:val="28"/>
          <w:rtl/>
        </w:rPr>
        <w:t xml:space="preserve">. ونتيجة للتطورات الدولية المتسارعة في العقود الثلاث الماضية، تم التأكيد على </w:t>
      </w:r>
      <w:r w:rsidR="009E6D13" w:rsidRPr="00381765">
        <w:rPr>
          <w:rFonts w:ascii="Simplified Arabic" w:hAnsi="Simplified Arabic" w:cs="Simplified Arabic"/>
          <w:sz w:val="28"/>
          <w:szCs w:val="28"/>
          <w:rtl/>
        </w:rPr>
        <w:t xml:space="preserve">الاعتراف بشموليته وبوجود فواعل غير الدولة معنية بالأمن ومؤثرة بمجراه، جرى البحث في </w:t>
      </w:r>
      <w:r w:rsidR="000A06FF" w:rsidRPr="00381765">
        <w:rPr>
          <w:rFonts w:ascii="Simplified Arabic" w:hAnsi="Simplified Arabic" w:cs="Simplified Arabic"/>
          <w:sz w:val="28"/>
          <w:szCs w:val="28"/>
          <w:rtl/>
        </w:rPr>
        <w:t>تنوع مصادر القوة، وفي البناء القيمي، وفي آليات الحكم وضبط العلاقات الدولية</w:t>
      </w:r>
      <w:r w:rsidR="009E6D13" w:rsidRPr="00381765">
        <w:rPr>
          <w:rFonts w:ascii="Simplified Arabic" w:hAnsi="Simplified Arabic" w:cs="Simplified Arabic"/>
          <w:sz w:val="28"/>
          <w:szCs w:val="28"/>
          <w:rtl/>
        </w:rPr>
        <w:t xml:space="preserve">، وتم </w:t>
      </w:r>
      <w:r w:rsidR="000A06FF" w:rsidRPr="00381765">
        <w:rPr>
          <w:rFonts w:ascii="Simplified Arabic" w:hAnsi="Simplified Arabic" w:cs="Simplified Arabic"/>
          <w:sz w:val="28"/>
          <w:szCs w:val="28"/>
          <w:rtl/>
        </w:rPr>
        <w:t xml:space="preserve">إدخال أبعاد جديدة كالبعد الاقتصادي كمتغير للقوة، وكيف يمكن تجاوز المعضلة الأمنية عبر التعايش السلمي القائم على آليات الأمن الجماعي والإجماع الدولي والتكامل والترابط والاعتماد المتبادل بين الدول، والاعتراف بدور المؤسسات الدولية في ضبط الفوضى الدولية (العقيل، 2015). </w:t>
      </w:r>
      <w:r w:rsidR="009E6D13" w:rsidRPr="00381765">
        <w:rPr>
          <w:rFonts w:ascii="Simplified Arabic" w:hAnsi="Simplified Arabic" w:cs="Simplified Arabic"/>
          <w:sz w:val="28"/>
          <w:szCs w:val="28"/>
          <w:rtl/>
        </w:rPr>
        <w:t>و</w:t>
      </w:r>
      <w:r w:rsidR="000A06FF" w:rsidRPr="00381765">
        <w:rPr>
          <w:rFonts w:ascii="Simplified Arabic" w:hAnsi="Simplified Arabic" w:cs="Simplified Arabic"/>
          <w:sz w:val="28"/>
          <w:szCs w:val="28"/>
          <w:rtl/>
        </w:rPr>
        <w:t xml:space="preserve">بهذا </w:t>
      </w:r>
      <w:r w:rsidR="009E6D13" w:rsidRPr="00381765">
        <w:rPr>
          <w:rFonts w:ascii="Simplified Arabic" w:hAnsi="Simplified Arabic" w:cs="Simplified Arabic"/>
          <w:sz w:val="28"/>
          <w:szCs w:val="28"/>
          <w:rtl/>
        </w:rPr>
        <w:t>التطوير و</w:t>
      </w:r>
      <w:r w:rsidR="000A06FF" w:rsidRPr="00381765">
        <w:rPr>
          <w:rFonts w:ascii="Simplified Arabic" w:hAnsi="Simplified Arabic" w:cs="Simplified Arabic"/>
          <w:sz w:val="28"/>
          <w:szCs w:val="28"/>
          <w:rtl/>
        </w:rPr>
        <w:t xml:space="preserve">التجديد تم نقل مفهوم الأمن من مفهوم أمن الدولة والقوة الصلبة/أمن عسكري وسياسي مادي إلى مفهوم القوة الناعمة واللينة/امن اقتصادي واجتماعي وهيمنة ثقافية وقوة قيم ووسائل اتصال(ناي، 2007)؛ </w:t>
      </w:r>
      <w:r w:rsidR="009E6D13" w:rsidRPr="00381765">
        <w:rPr>
          <w:rFonts w:ascii="Simplified Arabic" w:hAnsi="Simplified Arabic" w:cs="Simplified Arabic"/>
          <w:sz w:val="28"/>
          <w:szCs w:val="28"/>
          <w:rtl/>
        </w:rPr>
        <w:t xml:space="preserve">كما تم نقله من </w:t>
      </w:r>
      <w:r w:rsidR="000A06FF" w:rsidRPr="00381765">
        <w:rPr>
          <w:rFonts w:ascii="Simplified Arabic" w:hAnsi="Simplified Arabic" w:cs="Simplified Arabic"/>
          <w:sz w:val="28"/>
          <w:szCs w:val="28"/>
          <w:rtl/>
        </w:rPr>
        <w:t xml:space="preserve">مستواه الموسع </w:t>
      </w:r>
      <w:r w:rsidR="009E6D13" w:rsidRPr="00381765">
        <w:rPr>
          <w:rFonts w:ascii="Simplified Arabic" w:hAnsi="Simplified Arabic" w:cs="Simplified Arabic"/>
          <w:sz w:val="28"/>
          <w:szCs w:val="28"/>
          <w:rtl/>
        </w:rPr>
        <w:t>ال</w:t>
      </w:r>
      <w:r w:rsidR="008D00BD" w:rsidRPr="00381765">
        <w:rPr>
          <w:rFonts w:ascii="Simplified Arabic" w:hAnsi="Simplified Arabic" w:cs="Simplified Arabic"/>
          <w:sz w:val="28"/>
          <w:szCs w:val="28"/>
          <w:rtl/>
        </w:rPr>
        <w:t>ش</w:t>
      </w:r>
      <w:r w:rsidR="009E6D13" w:rsidRPr="00381765">
        <w:rPr>
          <w:rFonts w:ascii="Simplified Arabic" w:hAnsi="Simplified Arabic" w:cs="Simplified Arabic"/>
          <w:sz w:val="28"/>
          <w:szCs w:val="28"/>
          <w:rtl/>
        </w:rPr>
        <w:t xml:space="preserve">امل </w:t>
      </w:r>
      <w:r w:rsidR="000A06FF" w:rsidRPr="00381765">
        <w:rPr>
          <w:rFonts w:ascii="Simplified Arabic" w:hAnsi="Simplified Arabic" w:cs="Simplified Arabic"/>
          <w:sz w:val="28"/>
          <w:szCs w:val="28"/>
          <w:rtl/>
        </w:rPr>
        <w:t xml:space="preserve">لكل المجالات العسكرية والسياسية والاقتصادية والاجتماعية والقانونية والبيئية وغيرها، </w:t>
      </w:r>
      <w:r w:rsidR="009E6D13" w:rsidRPr="00381765">
        <w:rPr>
          <w:rFonts w:ascii="Simplified Arabic" w:hAnsi="Simplified Arabic" w:cs="Simplified Arabic"/>
          <w:sz w:val="28"/>
          <w:szCs w:val="28"/>
          <w:rtl/>
        </w:rPr>
        <w:t>و</w:t>
      </w:r>
      <w:r w:rsidR="000A06FF" w:rsidRPr="00381765">
        <w:rPr>
          <w:rFonts w:ascii="Simplified Arabic" w:hAnsi="Simplified Arabic" w:cs="Simplified Arabic"/>
          <w:sz w:val="28"/>
          <w:szCs w:val="28"/>
          <w:rtl/>
        </w:rPr>
        <w:t>المرتبطة بالدولة والمجتمع، إلى مستوى الجماعات والانسان الفرد، باعتبار أن أمنهما هو غاية الأمن، وما الدولة إلا وسيلة، تعبر في أصل وجودها عن عقد إجتماعي، لضمان أمن المجتمع والأفراد</w:t>
      </w:r>
      <w:r w:rsidR="009E6D13" w:rsidRPr="00381765">
        <w:rPr>
          <w:rFonts w:ascii="Simplified Arabic" w:hAnsi="Simplified Arabic" w:cs="Simplified Arabic"/>
          <w:sz w:val="28"/>
          <w:szCs w:val="28"/>
          <w:rtl/>
        </w:rPr>
        <w:t>.</w:t>
      </w:r>
      <w:r w:rsidRPr="00381765">
        <w:rPr>
          <w:rFonts w:ascii="Simplified Arabic" w:hAnsi="Simplified Arabic" w:cs="Simplified Arabic"/>
          <w:sz w:val="28"/>
          <w:szCs w:val="28"/>
          <w:rtl/>
        </w:rPr>
        <w:t xml:space="preserve"> وهنا أيضا، يمكن الوقوف على علاقة الفساد بالأمن، حيث أن التأطير المعرفي لظاهرة الفساد، يقود</w:t>
      </w:r>
      <w:r w:rsidR="001D2294" w:rsidRPr="00381765">
        <w:rPr>
          <w:rFonts w:ascii="Simplified Arabic" w:hAnsi="Simplified Arabic" w:cs="Simplified Arabic"/>
          <w:sz w:val="28"/>
          <w:szCs w:val="28"/>
          <w:rtl/>
        </w:rPr>
        <w:t xml:space="preserve"> للعلاقة بين الدولة كعقد اجتماعي والحكومة كجهاز تنفيذي لها، حيث أن أي خلل في هذه العلاقة، وأي انحراف عن وظيفة الدولة والحاكم</w:t>
      </w:r>
      <w:r w:rsidR="005E66A0" w:rsidRPr="00381765">
        <w:rPr>
          <w:rFonts w:ascii="Simplified Arabic" w:hAnsi="Simplified Arabic" w:cs="Simplified Arabic"/>
          <w:sz w:val="28"/>
          <w:szCs w:val="28"/>
          <w:rtl/>
        </w:rPr>
        <w:t xml:space="preserve"> المفترضة، </w:t>
      </w:r>
      <w:r w:rsidR="001D2294" w:rsidRPr="00381765">
        <w:rPr>
          <w:rFonts w:ascii="Simplified Arabic" w:hAnsi="Simplified Arabic" w:cs="Simplified Arabic"/>
          <w:sz w:val="28"/>
          <w:szCs w:val="28"/>
          <w:rtl/>
        </w:rPr>
        <w:t>تبعد العملية عن تحقيق أمن الانسان والمجتمع ورفاههما وما يلازم ذلك من التزام واحترام وضمان للحرية والعدالة والمساواة</w:t>
      </w:r>
      <w:r w:rsidR="005E66A0" w:rsidRPr="00381765">
        <w:rPr>
          <w:rFonts w:ascii="Simplified Arabic" w:hAnsi="Simplified Arabic" w:cs="Simplified Arabic"/>
          <w:sz w:val="28"/>
          <w:szCs w:val="28"/>
          <w:rtl/>
        </w:rPr>
        <w:t xml:space="preserve"> (</w:t>
      </w:r>
      <w:r w:rsidR="005E66A0" w:rsidRPr="00381765">
        <w:rPr>
          <w:rFonts w:ascii="Simplified Arabic" w:hAnsi="Simplified Arabic" w:cs="Simplified Arabic"/>
          <w:sz w:val="28"/>
          <w:szCs w:val="28"/>
        </w:rPr>
        <w:t>Hassan, 2020</w:t>
      </w:r>
      <w:r w:rsidR="005E66A0" w:rsidRPr="00381765">
        <w:rPr>
          <w:rFonts w:ascii="Simplified Arabic" w:hAnsi="Simplified Arabic" w:cs="Simplified Arabic"/>
          <w:sz w:val="28"/>
          <w:szCs w:val="28"/>
          <w:rtl/>
          <w:lang w:bidi="ar-JO"/>
        </w:rPr>
        <w:t>).</w:t>
      </w:r>
      <w:r w:rsidR="001D2294" w:rsidRPr="00381765">
        <w:rPr>
          <w:rFonts w:ascii="Simplified Arabic" w:hAnsi="Simplified Arabic" w:cs="Simplified Arabic"/>
          <w:sz w:val="28"/>
          <w:szCs w:val="28"/>
          <w:rtl/>
        </w:rPr>
        <w:t xml:space="preserve"> </w:t>
      </w:r>
    </w:p>
    <w:p w14:paraId="0CA461F3" w14:textId="3C053E33" w:rsidR="00FB145E" w:rsidRPr="00381765" w:rsidRDefault="001C34A5" w:rsidP="00381765">
      <w:pPr>
        <w:pStyle w:val="a"/>
        <w:jc w:val="both"/>
        <w:rPr>
          <w:rFonts w:ascii="Simplified Arabic" w:hAnsi="Simplified Arabic" w:cs="Simplified Arabic"/>
          <w:sz w:val="28"/>
          <w:szCs w:val="28"/>
          <w:rtl/>
        </w:rPr>
      </w:pPr>
      <w:r w:rsidRPr="00381765">
        <w:rPr>
          <w:rFonts w:ascii="Simplified Arabic" w:hAnsi="Simplified Arabic" w:cs="Simplified Arabic"/>
          <w:sz w:val="28"/>
          <w:szCs w:val="28"/>
          <w:rtl/>
          <w:lang w:bidi="ar-JO"/>
        </w:rPr>
        <w:t xml:space="preserve">ذات العلاقة المشار اليها، يمكننا فحص مدى أهميتها على المستوى الدولي، حيث تعقدت العلاقات الدولية وباتت تحتكم لمعاهدات ومواثيق واتفاقيات دولية تسهر على تنفيذها والحكم على مدى الالتزام بها مؤسسات دولية، كالأمم المتحدة ووكالاتها، هي أشبه بما يمكن تسميته بحكومة عالمية. </w:t>
      </w:r>
      <w:r w:rsidR="00FB145E" w:rsidRPr="00381765">
        <w:rPr>
          <w:rFonts w:ascii="Simplified Arabic" w:hAnsi="Simplified Arabic" w:cs="Simplified Arabic"/>
          <w:sz w:val="28"/>
          <w:szCs w:val="28"/>
          <w:rtl/>
          <w:lang w:bidi="ar-JO"/>
        </w:rPr>
        <w:t xml:space="preserve">واما </w:t>
      </w:r>
      <w:r w:rsidR="00C97300" w:rsidRPr="00381765">
        <w:rPr>
          <w:rFonts w:ascii="Simplified Arabic" w:hAnsi="Simplified Arabic" w:cs="Simplified Arabic"/>
          <w:sz w:val="28"/>
          <w:szCs w:val="28"/>
          <w:rtl/>
          <w:lang w:bidi="ar-JO"/>
        </w:rPr>
        <w:t xml:space="preserve">وقد أدت تعقيدات العلاقات الدولية والصعوبات والعقبات التي ولدتها أمام </w:t>
      </w:r>
      <w:r w:rsidR="00273E16" w:rsidRPr="00381765">
        <w:rPr>
          <w:rFonts w:ascii="Simplified Arabic" w:hAnsi="Simplified Arabic" w:cs="Simplified Arabic"/>
          <w:sz w:val="28"/>
          <w:szCs w:val="28"/>
          <w:rtl/>
          <w:lang w:bidi="ar-JO"/>
        </w:rPr>
        <w:t>سيادة الدول القومية و</w:t>
      </w:r>
      <w:r w:rsidR="00E46BCA" w:rsidRPr="00381765">
        <w:rPr>
          <w:rFonts w:ascii="Simplified Arabic" w:hAnsi="Simplified Arabic" w:cs="Simplified Arabic"/>
          <w:sz w:val="28"/>
          <w:szCs w:val="28"/>
          <w:rtl/>
          <w:lang w:bidi="ar-JO"/>
        </w:rPr>
        <w:t xml:space="preserve">قدرتها في </w:t>
      </w:r>
      <w:r w:rsidR="00C97300" w:rsidRPr="00381765">
        <w:rPr>
          <w:rFonts w:ascii="Simplified Arabic" w:hAnsi="Simplified Arabic" w:cs="Simplified Arabic"/>
          <w:sz w:val="28"/>
          <w:szCs w:val="28"/>
          <w:rtl/>
          <w:lang w:bidi="ar-JO"/>
        </w:rPr>
        <w:t>الحفاظ على الأمن القومي،</w:t>
      </w:r>
      <w:r w:rsidR="00E46BCA" w:rsidRPr="00381765">
        <w:rPr>
          <w:rFonts w:ascii="Simplified Arabic" w:hAnsi="Simplified Arabic" w:cs="Simplified Arabic"/>
          <w:sz w:val="28"/>
          <w:szCs w:val="28"/>
          <w:rtl/>
          <w:lang w:bidi="ar-JO"/>
        </w:rPr>
        <w:t xml:space="preserve"> </w:t>
      </w:r>
      <w:r w:rsidR="00273E16" w:rsidRPr="00381765">
        <w:rPr>
          <w:rFonts w:ascii="Simplified Arabic" w:hAnsi="Simplified Arabic" w:cs="Simplified Arabic"/>
          <w:sz w:val="28"/>
          <w:szCs w:val="28"/>
          <w:rtl/>
          <w:lang w:bidi="ar-JO"/>
        </w:rPr>
        <w:t xml:space="preserve">وما رافق هذه العملية من تطور في أشكال ووسائل الاتصال والتواصل، وتدفق المعارف والأفكار والقيم، وولادة فواعل جديدة غير دولاتية، كمؤسسات المجتمع المدني والمنظمات غير الحكومية الدولية والشركات المتعددة الجنسيات، فقد باتت مسألة الأمن أكثر تعقيدا، وخاصة مع ظهور تحديات وتهديدات جديدة، كالجريمة المنظمة وغسيل الأموال والارهاب وتجارة </w:t>
      </w:r>
      <w:r w:rsidR="00273E16" w:rsidRPr="00381765">
        <w:rPr>
          <w:rFonts w:ascii="Simplified Arabic" w:hAnsi="Simplified Arabic" w:cs="Simplified Arabic"/>
          <w:sz w:val="28"/>
          <w:szCs w:val="28"/>
          <w:rtl/>
          <w:lang w:bidi="ar-JO"/>
        </w:rPr>
        <w:lastRenderedPageBreak/>
        <w:t xml:space="preserve">المخدرات والاتجار بالبشر وهجرة اللاجئين، مما جعل </w:t>
      </w:r>
      <w:r w:rsidR="00C97300" w:rsidRPr="00381765">
        <w:rPr>
          <w:rFonts w:ascii="Simplified Arabic" w:hAnsi="Simplified Arabic" w:cs="Simplified Arabic"/>
          <w:sz w:val="28"/>
          <w:szCs w:val="28"/>
          <w:rtl/>
          <w:lang w:bidi="ar-JO"/>
        </w:rPr>
        <w:t xml:space="preserve">المعالجات الأمنية تلحظ </w:t>
      </w:r>
      <w:r w:rsidR="00273E16" w:rsidRPr="00381765">
        <w:rPr>
          <w:rFonts w:ascii="Simplified Arabic" w:hAnsi="Simplified Arabic" w:cs="Simplified Arabic"/>
          <w:sz w:val="28"/>
          <w:szCs w:val="28"/>
          <w:rtl/>
          <w:lang w:bidi="ar-JO"/>
        </w:rPr>
        <w:t>ال</w:t>
      </w:r>
      <w:r w:rsidR="00C97300" w:rsidRPr="00381765">
        <w:rPr>
          <w:rFonts w:ascii="Simplified Arabic" w:hAnsi="Simplified Arabic" w:cs="Simplified Arabic"/>
          <w:sz w:val="28"/>
          <w:szCs w:val="28"/>
          <w:rtl/>
          <w:lang w:bidi="ar-JO"/>
        </w:rPr>
        <w:t>ترابط و</w:t>
      </w:r>
      <w:r w:rsidR="00273E16" w:rsidRPr="00381765">
        <w:rPr>
          <w:rFonts w:ascii="Simplified Arabic" w:hAnsi="Simplified Arabic" w:cs="Simplified Arabic"/>
          <w:sz w:val="28"/>
          <w:szCs w:val="28"/>
          <w:rtl/>
          <w:lang w:bidi="ar-JO"/>
        </w:rPr>
        <w:t>ا</w:t>
      </w:r>
      <w:r w:rsidR="00C76200" w:rsidRPr="00381765">
        <w:rPr>
          <w:rFonts w:ascii="Simplified Arabic" w:hAnsi="Simplified Arabic" w:cs="Simplified Arabic"/>
          <w:sz w:val="28"/>
          <w:szCs w:val="28"/>
          <w:rtl/>
          <w:lang w:bidi="ar-JO"/>
        </w:rPr>
        <w:t>ل</w:t>
      </w:r>
      <w:r w:rsidR="00C97300" w:rsidRPr="00381765">
        <w:rPr>
          <w:rFonts w:ascii="Simplified Arabic" w:hAnsi="Simplified Arabic" w:cs="Simplified Arabic"/>
          <w:sz w:val="28"/>
          <w:szCs w:val="28"/>
          <w:rtl/>
          <w:lang w:bidi="ar-JO"/>
        </w:rPr>
        <w:t>تشابك بين ال</w:t>
      </w:r>
      <w:r w:rsidR="00FB145E" w:rsidRPr="00381765">
        <w:rPr>
          <w:rFonts w:ascii="Simplified Arabic" w:hAnsi="Simplified Arabic" w:cs="Simplified Arabic"/>
          <w:sz w:val="28"/>
          <w:szCs w:val="28"/>
          <w:rtl/>
          <w:lang w:bidi="ar-JO"/>
        </w:rPr>
        <w:t xml:space="preserve">امن </w:t>
      </w:r>
      <w:r w:rsidR="00273E16" w:rsidRPr="00381765">
        <w:rPr>
          <w:rFonts w:ascii="Simplified Arabic" w:hAnsi="Simplified Arabic" w:cs="Simplified Arabic"/>
          <w:sz w:val="28"/>
          <w:szCs w:val="28"/>
          <w:rtl/>
          <w:lang w:bidi="ar-JO"/>
        </w:rPr>
        <w:t>المحلي و</w:t>
      </w:r>
      <w:r w:rsidR="00C97300" w:rsidRPr="00381765">
        <w:rPr>
          <w:rFonts w:ascii="Simplified Arabic" w:hAnsi="Simplified Arabic" w:cs="Simplified Arabic"/>
          <w:sz w:val="28"/>
          <w:szCs w:val="28"/>
          <w:rtl/>
          <w:lang w:bidi="ar-JO"/>
        </w:rPr>
        <w:t>ال</w:t>
      </w:r>
      <w:r w:rsidR="00FB145E" w:rsidRPr="00381765">
        <w:rPr>
          <w:rFonts w:ascii="Simplified Arabic" w:hAnsi="Simplified Arabic" w:cs="Simplified Arabic"/>
          <w:sz w:val="28"/>
          <w:szCs w:val="28"/>
          <w:rtl/>
          <w:lang w:bidi="ar-JO"/>
        </w:rPr>
        <w:t>وطني و</w:t>
      </w:r>
      <w:r w:rsidR="00273E16" w:rsidRPr="00381765">
        <w:rPr>
          <w:rFonts w:ascii="Simplified Arabic" w:hAnsi="Simplified Arabic" w:cs="Simplified Arabic"/>
          <w:sz w:val="28"/>
          <w:szCs w:val="28"/>
          <w:rtl/>
          <w:lang w:bidi="ar-JO"/>
        </w:rPr>
        <w:t>ال</w:t>
      </w:r>
      <w:r w:rsidR="00FB145E" w:rsidRPr="00381765">
        <w:rPr>
          <w:rFonts w:ascii="Simplified Arabic" w:hAnsi="Simplified Arabic" w:cs="Simplified Arabic"/>
          <w:sz w:val="28"/>
          <w:szCs w:val="28"/>
          <w:rtl/>
          <w:lang w:bidi="ar-JO"/>
        </w:rPr>
        <w:t>قومي، و</w:t>
      </w:r>
      <w:r w:rsidR="00273E16" w:rsidRPr="00381765">
        <w:rPr>
          <w:rFonts w:ascii="Simplified Arabic" w:hAnsi="Simplified Arabic" w:cs="Simplified Arabic"/>
          <w:sz w:val="28"/>
          <w:szCs w:val="28"/>
          <w:rtl/>
          <w:lang w:bidi="ar-JO"/>
        </w:rPr>
        <w:t>الأمن ال</w:t>
      </w:r>
      <w:r w:rsidR="00FB145E" w:rsidRPr="00381765">
        <w:rPr>
          <w:rFonts w:ascii="Simplified Arabic" w:hAnsi="Simplified Arabic" w:cs="Simplified Arabic"/>
          <w:sz w:val="28"/>
          <w:szCs w:val="28"/>
          <w:rtl/>
          <w:lang w:bidi="ar-JO"/>
        </w:rPr>
        <w:t>اقليمي، و</w:t>
      </w:r>
      <w:r w:rsidR="00273E16" w:rsidRPr="00381765">
        <w:rPr>
          <w:rFonts w:ascii="Simplified Arabic" w:hAnsi="Simplified Arabic" w:cs="Simplified Arabic"/>
          <w:sz w:val="28"/>
          <w:szCs w:val="28"/>
          <w:rtl/>
          <w:lang w:bidi="ar-JO"/>
        </w:rPr>
        <w:t>الأمن ال</w:t>
      </w:r>
      <w:r w:rsidR="00FB145E" w:rsidRPr="00381765">
        <w:rPr>
          <w:rFonts w:ascii="Simplified Arabic" w:hAnsi="Simplified Arabic" w:cs="Simplified Arabic"/>
          <w:sz w:val="28"/>
          <w:szCs w:val="28"/>
          <w:rtl/>
          <w:lang w:bidi="ar-JO"/>
        </w:rPr>
        <w:t>تعاوني، و</w:t>
      </w:r>
      <w:r w:rsidR="00273E16" w:rsidRPr="00381765">
        <w:rPr>
          <w:rFonts w:ascii="Simplified Arabic" w:hAnsi="Simplified Arabic" w:cs="Simplified Arabic"/>
          <w:sz w:val="28"/>
          <w:szCs w:val="28"/>
          <w:rtl/>
          <w:lang w:bidi="ar-JO"/>
        </w:rPr>
        <w:t>الأمن ال</w:t>
      </w:r>
      <w:r w:rsidR="00FB145E" w:rsidRPr="00381765">
        <w:rPr>
          <w:rFonts w:ascii="Simplified Arabic" w:hAnsi="Simplified Arabic" w:cs="Simplified Arabic"/>
          <w:sz w:val="28"/>
          <w:szCs w:val="28"/>
          <w:rtl/>
          <w:lang w:bidi="ar-JO"/>
        </w:rPr>
        <w:t xml:space="preserve">دولي (الشقحاء، 2004). </w:t>
      </w:r>
      <w:r w:rsidR="00C76200" w:rsidRPr="00381765">
        <w:rPr>
          <w:rFonts w:ascii="Simplified Arabic" w:hAnsi="Simplified Arabic" w:cs="Simplified Arabic"/>
          <w:sz w:val="28"/>
          <w:szCs w:val="28"/>
          <w:rtl/>
          <w:lang w:bidi="ar-JO"/>
        </w:rPr>
        <w:t xml:space="preserve">ولعل التطور الحداثي الأبرز على صعيد التنظيرات الأمنية، قد ارتبط بالتنمية وحقوق الانسان، وتبلور من قبل المؤسسات الدولية، من خلال مفهوم الأمن الإنساني، والمعرف بحق الانسان في العيش بحرية وكرامة وغياب الفقر، </w:t>
      </w:r>
      <w:r w:rsidR="00597383">
        <w:rPr>
          <w:rFonts w:ascii="Simplified Arabic" w:hAnsi="Simplified Arabic" w:cs="Simplified Arabic" w:hint="cs"/>
          <w:sz w:val="28"/>
          <w:szCs w:val="28"/>
          <w:rtl/>
          <w:lang w:bidi="ar-JO"/>
        </w:rPr>
        <w:t xml:space="preserve">والتحرر من أي تهديد، </w:t>
      </w:r>
      <w:r w:rsidR="00E46BCA" w:rsidRPr="00381765">
        <w:rPr>
          <w:rFonts w:ascii="Simplified Arabic" w:hAnsi="Simplified Arabic" w:cs="Simplified Arabic"/>
          <w:sz w:val="28"/>
          <w:szCs w:val="28"/>
          <w:rtl/>
          <w:lang w:bidi="ar-JO"/>
        </w:rPr>
        <w:t xml:space="preserve">والمتماثل مع الحرية والانعتاق. </w:t>
      </w:r>
      <w:r w:rsidR="00C76200" w:rsidRPr="00381765">
        <w:rPr>
          <w:rFonts w:ascii="Simplified Arabic" w:hAnsi="Simplified Arabic" w:cs="Simplified Arabic"/>
          <w:sz w:val="28"/>
          <w:szCs w:val="28"/>
          <w:rtl/>
          <w:lang w:bidi="ar-JO"/>
        </w:rPr>
        <w:t>وهو أيضا جرى النظر إليه كأمن شامل: اقتصادي واجتماعي وغذائي وصحي وثقافي وبيئي وشخصي وسيبراني وسياسي</w:t>
      </w:r>
      <w:r w:rsidR="0005605A">
        <w:rPr>
          <w:rFonts w:ascii="Simplified Arabic" w:hAnsi="Simplified Arabic" w:cs="Simplified Arabic" w:hint="cs"/>
          <w:sz w:val="28"/>
          <w:szCs w:val="28"/>
          <w:rtl/>
          <w:lang w:bidi="ar-JO"/>
        </w:rPr>
        <w:t xml:space="preserve"> (جمال، 2019)</w:t>
      </w:r>
      <w:r w:rsidR="00C76200" w:rsidRPr="00381765">
        <w:rPr>
          <w:rFonts w:ascii="Simplified Arabic" w:hAnsi="Simplified Arabic" w:cs="Simplified Arabic"/>
          <w:sz w:val="28"/>
          <w:szCs w:val="28"/>
          <w:rtl/>
          <w:lang w:bidi="ar-JO"/>
        </w:rPr>
        <w:t>. وقد طورت المؤسسات الدولية كالبرنامج الإنمائي للأمم المتحدة (</w:t>
      </w:r>
      <w:r w:rsidR="00C76200" w:rsidRPr="00381765">
        <w:rPr>
          <w:rFonts w:ascii="Simplified Arabic" w:hAnsi="Simplified Arabic" w:cs="Simplified Arabic"/>
          <w:sz w:val="28"/>
          <w:szCs w:val="28"/>
          <w:lang w:bidi="ar-JO"/>
        </w:rPr>
        <w:t>UNDP</w:t>
      </w:r>
      <w:r w:rsidR="00C76200" w:rsidRPr="00381765">
        <w:rPr>
          <w:rFonts w:ascii="Simplified Arabic" w:hAnsi="Simplified Arabic" w:cs="Simplified Arabic"/>
          <w:sz w:val="28"/>
          <w:szCs w:val="28"/>
          <w:rtl/>
          <w:lang w:bidi="ar-JO"/>
        </w:rPr>
        <w:t>) معايير للأمن الإنساني</w:t>
      </w:r>
      <w:r w:rsidR="00FB145E" w:rsidRPr="00381765">
        <w:rPr>
          <w:rFonts w:ascii="Simplified Arabic" w:hAnsi="Simplified Arabic" w:cs="Simplified Arabic"/>
          <w:sz w:val="28"/>
          <w:szCs w:val="28"/>
          <w:rtl/>
          <w:lang w:bidi="ar-JO"/>
        </w:rPr>
        <w:t xml:space="preserve">، </w:t>
      </w:r>
      <w:r w:rsidR="00C76200" w:rsidRPr="00381765">
        <w:rPr>
          <w:rFonts w:ascii="Simplified Arabic" w:hAnsi="Simplified Arabic" w:cs="Simplified Arabic"/>
          <w:sz w:val="28"/>
          <w:szCs w:val="28"/>
          <w:rtl/>
          <w:lang w:bidi="ar-JO"/>
        </w:rPr>
        <w:t>وأدلة بمقاييس ومؤشرات، باتت دول العالم مطالبة باحترامها</w:t>
      </w:r>
      <w:r w:rsidR="00FB145E" w:rsidRPr="00381765">
        <w:rPr>
          <w:rFonts w:ascii="Simplified Arabic" w:hAnsi="Simplified Arabic" w:cs="Simplified Arabic"/>
          <w:sz w:val="28"/>
          <w:szCs w:val="28"/>
          <w:rtl/>
          <w:lang w:bidi="ar-JO"/>
        </w:rPr>
        <w:t xml:space="preserve"> </w:t>
      </w:r>
      <w:r w:rsidR="00187F79" w:rsidRPr="00381765">
        <w:rPr>
          <w:rFonts w:ascii="Simplified Arabic" w:hAnsi="Simplified Arabic" w:cs="Simplified Arabic"/>
          <w:sz w:val="28"/>
          <w:szCs w:val="28"/>
          <w:rtl/>
          <w:lang w:bidi="ar-JO"/>
        </w:rPr>
        <w:t xml:space="preserve">والامتثال لها </w:t>
      </w:r>
      <w:r w:rsidR="00FB145E" w:rsidRPr="00381765">
        <w:rPr>
          <w:rFonts w:ascii="Simplified Arabic" w:hAnsi="Simplified Arabic" w:cs="Simplified Arabic"/>
          <w:sz w:val="28"/>
          <w:szCs w:val="28"/>
          <w:rtl/>
          <w:lang w:bidi="ar-JO"/>
        </w:rPr>
        <w:t>و</w:t>
      </w:r>
      <w:r w:rsidR="00C76200" w:rsidRPr="00381765">
        <w:rPr>
          <w:rFonts w:ascii="Simplified Arabic" w:hAnsi="Simplified Arabic" w:cs="Simplified Arabic"/>
          <w:sz w:val="28"/>
          <w:szCs w:val="28"/>
          <w:rtl/>
          <w:lang w:bidi="ar-JO"/>
        </w:rPr>
        <w:t xml:space="preserve">العمل </w:t>
      </w:r>
      <w:r w:rsidR="00FB145E" w:rsidRPr="00381765">
        <w:rPr>
          <w:rFonts w:ascii="Simplified Arabic" w:hAnsi="Simplified Arabic" w:cs="Simplified Arabic"/>
          <w:sz w:val="28"/>
          <w:szCs w:val="28"/>
          <w:rtl/>
          <w:lang w:bidi="ar-JO"/>
        </w:rPr>
        <w:t xml:space="preserve">على ضمانها، </w:t>
      </w:r>
      <w:r w:rsidR="00597383">
        <w:rPr>
          <w:rFonts w:ascii="Simplified Arabic" w:hAnsi="Simplified Arabic" w:cs="Simplified Arabic" w:hint="cs"/>
          <w:sz w:val="28"/>
          <w:szCs w:val="28"/>
          <w:rtl/>
          <w:lang w:bidi="ar-JO"/>
        </w:rPr>
        <w:t xml:space="preserve">حيث أن الأمن الانساني مرتبط بحقوق الانسان، ويمكن أن ينتهك من الدولة نفسها (جمال، 2019)، </w:t>
      </w:r>
      <w:r w:rsidR="00187F79" w:rsidRPr="00381765">
        <w:rPr>
          <w:rFonts w:ascii="Simplified Arabic" w:hAnsi="Simplified Arabic" w:cs="Simplified Arabic"/>
          <w:sz w:val="28"/>
          <w:szCs w:val="28"/>
          <w:rtl/>
          <w:lang w:bidi="ar-JO"/>
        </w:rPr>
        <w:t>وأعطي</w:t>
      </w:r>
      <w:r w:rsidR="00FB145E" w:rsidRPr="00381765">
        <w:rPr>
          <w:rFonts w:ascii="Simplified Arabic" w:hAnsi="Simplified Arabic" w:cs="Simplified Arabic"/>
          <w:sz w:val="28"/>
          <w:szCs w:val="28"/>
          <w:rtl/>
          <w:lang w:bidi="ar-JO"/>
        </w:rPr>
        <w:t xml:space="preserve"> المجتمع الدولي </w:t>
      </w:r>
      <w:r w:rsidR="00187F79" w:rsidRPr="00381765">
        <w:rPr>
          <w:rFonts w:ascii="Simplified Arabic" w:hAnsi="Simplified Arabic" w:cs="Simplified Arabic"/>
          <w:sz w:val="28"/>
          <w:szCs w:val="28"/>
          <w:rtl/>
          <w:lang w:bidi="ar-JO"/>
        </w:rPr>
        <w:t xml:space="preserve">ممثلا بالأمم المتحدة حق التدخل العسكري </w:t>
      </w:r>
      <w:r w:rsidR="00FB145E" w:rsidRPr="00381765">
        <w:rPr>
          <w:rFonts w:ascii="Simplified Arabic" w:hAnsi="Simplified Arabic" w:cs="Simplified Arabic"/>
          <w:sz w:val="28"/>
          <w:szCs w:val="28"/>
          <w:rtl/>
          <w:lang w:bidi="ar-JO"/>
        </w:rPr>
        <w:t xml:space="preserve">في الدول التي يتفاقم فيها النزاع على خلفية انتهاكات حقوق الانسان، وهو ما بات </w:t>
      </w:r>
      <w:r w:rsidR="008D00BD" w:rsidRPr="00381765">
        <w:rPr>
          <w:rFonts w:ascii="Simplified Arabic" w:hAnsi="Simplified Arabic" w:cs="Simplified Arabic"/>
          <w:sz w:val="28"/>
          <w:szCs w:val="28"/>
          <w:rtl/>
          <w:lang w:bidi="ar-JO"/>
        </w:rPr>
        <w:t>ي</w:t>
      </w:r>
      <w:r w:rsidR="00FB145E" w:rsidRPr="00381765">
        <w:rPr>
          <w:rFonts w:ascii="Simplified Arabic" w:hAnsi="Simplified Arabic" w:cs="Simplified Arabic"/>
          <w:sz w:val="28"/>
          <w:szCs w:val="28"/>
          <w:rtl/>
          <w:lang w:bidi="ar-JO"/>
        </w:rPr>
        <w:t xml:space="preserve">عرف بالتدخل الدولي الانساني (سعيد والحرفش، 2010؛ </w:t>
      </w:r>
      <w:r w:rsidR="00FB145E" w:rsidRPr="00381765">
        <w:rPr>
          <w:rFonts w:ascii="Simplified Arabic" w:hAnsi="Simplified Arabic" w:cs="Simplified Arabic"/>
          <w:spacing w:val="-5"/>
          <w:sz w:val="28"/>
          <w:szCs w:val="28"/>
        </w:rPr>
        <w:t>Shepherd, 2012</w:t>
      </w:r>
      <w:r w:rsidR="00FB145E" w:rsidRPr="00381765">
        <w:rPr>
          <w:rFonts w:ascii="Simplified Arabic" w:hAnsi="Simplified Arabic" w:cs="Simplified Arabic"/>
          <w:spacing w:val="-5"/>
          <w:sz w:val="28"/>
          <w:szCs w:val="28"/>
          <w:rtl/>
          <w:lang w:bidi="ar-JO"/>
        </w:rPr>
        <w:t>)</w:t>
      </w:r>
      <w:r w:rsidR="00FB145E" w:rsidRPr="00381765">
        <w:rPr>
          <w:rFonts w:ascii="Simplified Arabic" w:hAnsi="Simplified Arabic" w:cs="Simplified Arabic"/>
          <w:sz w:val="28"/>
          <w:szCs w:val="28"/>
          <w:rtl/>
          <w:lang w:bidi="ar-JO"/>
        </w:rPr>
        <w:t xml:space="preserve">. </w:t>
      </w:r>
    </w:p>
    <w:p w14:paraId="7ACAD4BF" w14:textId="74F5E229" w:rsidR="00FB145E" w:rsidRPr="00381765" w:rsidRDefault="00E46BCA"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 xml:space="preserve">ويمكننا مما تقدم الاستنتاج، أن </w:t>
      </w:r>
      <w:r w:rsidR="00FB145E" w:rsidRPr="00381765">
        <w:rPr>
          <w:rFonts w:ascii="Simplified Arabic" w:eastAsia="Times New Roman" w:hAnsi="Simplified Arabic" w:cs="Simplified Arabic"/>
          <w:sz w:val="28"/>
          <w:szCs w:val="28"/>
          <w:rtl/>
          <w:lang w:bidi="ar-JO"/>
        </w:rPr>
        <w:t xml:space="preserve">دول وشعوب العالم </w:t>
      </w:r>
      <w:r w:rsidRPr="00381765">
        <w:rPr>
          <w:rFonts w:ascii="Simplified Arabic" w:eastAsia="Times New Roman" w:hAnsi="Simplified Arabic" w:cs="Simplified Arabic"/>
          <w:sz w:val="28"/>
          <w:szCs w:val="28"/>
          <w:rtl/>
          <w:lang w:bidi="ar-JO"/>
        </w:rPr>
        <w:t>تمر</w:t>
      </w:r>
      <w:r w:rsidR="00295AF7" w:rsidRPr="00295AF7">
        <w:rPr>
          <w:rFonts w:ascii="Simplified Arabic" w:eastAsia="Times New Roman" w:hAnsi="Simplified Arabic" w:cs="Simplified Arabic"/>
          <w:sz w:val="28"/>
          <w:szCs w:val="28"/>
          <w:rtl/>
          <w:lang w:bidi="ar-JO"/>
        </w:rPr>
        <w:t xml:space="preserve"> </w:t>
      </w:r>
      <w:r w:rsidR="00295AF7" w:rsidRPr="00381765">
        <w:rPr>
          <w:rFonts w:ascii="Simplified Arabic" w:eastAsia="Times New Roman" w:hAnsi="Simplified Arabic" w:cs="Simplified Arabic"/>
          <w:sz w:val="28"/>
          <w:szCs w:val="28"/>
          <w:rtl/>
          <w:lang w:bidi="ar-JO"/>
        </w:rPr>
        <w:t>بمرحلة</w:t>
      </w:r>
      <w:r w:rsidRPr="00381765">
        <w:rPr>
          <w:rFonts w:ascii="Simplified Arabic" w:eastAsia="Times New Roman" w:hAnsi="Simplified Arabic" w:cs="Simplified Arabic"/>
          <w:sz w:val="28"/>
          <w:szCs w:val="28"/>
          <w:rtl/>
          <w:lang w:bidi="ar-JO"/>
        </w:rPr>
        <w:t xml:space="preserve"> </w:t>
      </w:r>
      <w:r w:rsidR="00FB145E" w:rsidRPr="00381765">
        <w:rPr>
          <w:rFonts w:ascii="Simplified Arabic" w:eastAsia="Times New Roman" w:hAnsi="Simplified Arabic" w:cs="Simplified Arabic"/>
          <w:sz w:val="28"/>
          <w:szCs w:val="28"/>
          <w:rtl/>
          <w:lang w:bidi="ar-JO"/>
        </w:rPr>
        <w:t xml:space="preserve">جديدة يندمج فيها أمن الدولة والأمن الدولي والتعاوني والإقليمي مع الأمن المجتمعي والإنساني. وبالتالي، هناك تداخل بين مفهوم الأمن التقليدي وغير التقليدي وبين مفاهيمه الجديدة مثل التنمية والأمن الاجتماعي والتحرر والأنعتاق والأمن البشري-الانساني. ويتجلى هذا الأمر بوضوح </w:t>
      </w:r>
      <w:r w:rsidRPr="00381765">
        <w:rPr>
          <w:rFonts w:ascii="Simplified Arabic" w:eastAsia="Times New Roman" w:hAnsi="Simplified Arabic" w:cs="Simplified Arabic"/>
          <w:sz w:val="28"/>
          <w:szCs w:val="28"/>
          <w:rtl/>
          <w:lang w:bidi="ar-JO"/>
        </w:rPr>
        <w:t xml:space="preserve">أثناء النزاعات المسلحة والحروب، ومراحل ما بعد النزاع، كما يتجلى بشكل واضح </w:t>
      </w:r>
      <w:r w:rsidR="00FB145E" w:rsidRPr="00381765">
        <w:rPr>
          <w:rFonts w:ascii="Simplified Arabic" w:eastAsia="Times New Roman" w:hAnsi="Simplified Arabic" w:cs="Simplified Arabic"/>
          <w:sz w:val="28"/>
          <w:szCs w:val="28"/>
          <w:rtl/>
          <w:lang w:bidi="ar-JO"/>
        </w:rPr>
        <w:t xml:space="preserve">في </w:t>
      </w:r>
      <w:r w:rsidRPr="00381765">
        <w:rPr>
          <w:rFonts w:ascii="Simplified Arabic" w:eastAsia="Times New Roman" w:hAnsi="Simplified Arabic" w:cs="Simplified Arabic"/>
          <w:sz w:val="28"/>
          <w:szCs w:val="28"/>
          <w:rtl/>
          <w:lang w:bidi="ar-JO"/>
        </w:rPr>
        <w:t xml:space="preserve">حالات </w:t>
      </w:r>
      <w:r w:rsidR="00FB145E" w:rsidRPr="00381765">
        <w:rPr>
          <w:rFonts w:ascii="Simplified Arabic" w:eastAsia="Times New Roman" w:hAnsi="Simplified Arabic" w:cs="Simplified Arabic"/>
          <w:sz w:val="28"/>
          <w:szCs w:val="28"/>
          <w:rtl/>
          <w:lang w:bidi="ar-JO"/>
        </w:rPr>
        <w:t>الكوارث والجوائح والأزمات الكبيرة، الت</w:t>
      </w:r>
      <w:r w:rsidRPr="00381765">
        <w:rPr>
          <w:rFonts w:ascii="Simplified Arabic" w:eastAsia="Times New Roman" w:hAnsi="Simplified Arabic" w:cs="Simplified Arabic"/>
          <w:sz w:val="28"/>
          <w:szCs w:val="28"/>
          <w:rtl/>
          <w:lang w:bidi="ar-JO"/>
        </w:rPr>
        <w:t>ي</w:t>
      </w:r>
      <w:r w:rsidR="00FB145E" w:rsidRPr="00381765">
        <w:rPr>
          <w:rFonts w:ascii="Simplified Arabic" w:eastAsia="Times New Roman" w:hAnsi="Simplified Arabic" w:cs="Simplified Arabic"/>
          <w:sz w:val="28"/>
          <w:szCs w:val="28"/>
          <w:rtl/>
          <w:lang w:bidi="ar-JO"/>
        </w:rPr>
        <w:t xml:space="preserve"> تتطلب تعاونا اقليميا ودوليا من أجل الاستجابة الفعالة والعلاج والتعافي، وهو الأمر الذي تجلى في جائحة كوفيد-19، والذي له </w:t>
      </w:r>
      <w:r w:rsidRPr="00381765">
        <w:rPr>
          <w:rFonts w:ascii="Simplified Arabic" w:eastAsia="Times New Roman" w:hAnsi="Simplified Arabic" w:cs="Simplified Arabic"/>
          <w:sz w:val="28"/>
          <w:szCs w:val="28"/>
          <w:rtl/>
          <w:lang w:bidi="ar-JO"/>
        </w:rPr>
        <w:t xml:space="preserve">أيضا </w:t>
      </w:r>
      <w:r w:rsidR="00FB145E" w:rsidRPr="00381765">
        <w:rPr>
          <w:rFonts w:ascii="Simplified Arabic" w:eastAsia="Times New Roman" w:hAnsi="Simplified Arabic" w:cs="Simplified Arabic"/>
          <w:sz w:val="28"/>
          <w:szCs w:val="28"/>
          <w:rtl/>
          <w:lang w:bidi="ar-JO"/>
        </w:rPr>
        <w:t>مؤشرات في الواقع الراهن</w:t>
      </w:r>
      <w:r w:rsidRPr="00381765">
        <w:rPr>
          <w:rFonts w:ascii="Simplified Arabic" w:eastAsia="Times New Roman" w:hAnsi="Simplified Arabic" w:cs="Simplified Arabic"/>
          <w:sz w:val="28"/>
          <w:szCs w:val="28"/>
          <w:rtl/>
          <w:lang w:bidi="ar-JO"/>
        </w:rPr>
        <w:t xml:space="preserve">، </w:t>
      </w:r>
      <w:r w:rsidR="00FB145E" w:rsidRPr="00381765">
        <w:rPr>
          <w:rFonts w:ascii="Simplified Arabic" w:eastAsia="Times New Roman" w:hAnsi="Simplified Arabic" w:cs="Simplified Arabic"/>
          <w:sz w:val="28"/>
          <w:szCs w:val="28"/>
          <w:rtl/>
          <w:lang w:bidi="ar-JO"/>
        </w:rPr>
        <w:t xml:space="preserve">حيث توقف سلاسل التوريد وتصدير الحبوب وخاصة القمح وكذلك النفط والغاز، بسبب تداعيات الحرب في اوكرانيا. </w:t>
      </w:r>
      <w:r w:rsidRPr="00381765">
        <w:rPr>
          <w:rFonts w:ascii="Simplified Arabic" w:eastAsia="Times New Roman" w:hAnsi="Simplified Arabic" w:cs="Simplified Arabic"/>
          <w:sz w:val="28"/>
          <w:szCs w:val="28"/>
          <w:rtl/>
          <w:lang w:bidi="ar-JO"/>
        </w:rPr>
        <w:t>ولعل أي خلل او انحراف، يهدر الموارد والطاقات، ويبعد العمليات الجارية عن غاياتها الانسانية وأهدافها التنموية والحاجة للأمن والسلام والاستقرار وال</w:t>
      </w:r>
      <w:r w:rsidR="002A67D2" w:rsidRPr="00381765">
        <w:rPr>
          <w:rFonts w:ascii="Simplified Arabic" w:eastAsia="Times New Roman" w:hAnsi="Simplified Arabic" w:cs="Simplified Arabic"/>
          <w:sz w:val="28"/>
          <w:szCs w:val="28"/>
          <w:rtl/>
          <w:lang w:bidi="ar-JO"/>
        </w:rPr>
        <w:t>رفاه والازدهار، كما هو الحال مع انتشار الفساد، من شأنه أن يبين عمق العلاقة بين الفساد والأمن الإنساني والقومي والدولي.</w:t>
      </w:r>
    </w:p>
    <w:p w14:paraId="3C92002C" w14:textId="327E68D4" w:rsidR="000A7EF1" w:rsidRPr="00381765" w:rsidRDefault="000A7EF1" w:rsidP="00381765">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381765">
        <w:rPr>
          <w:rFonts w:ascii="Simplified Arabic" w:eastAsia="Times New Roman" w:hAnsi="Simplified Arabic" w:cs="Simplified Arabic"/>
          <w:b/>
          <w:bCs/>
          <w:sz w:val="28"/>
          <w:szCs w:val="28"/>
          <w:rtl/>
          <w:lang w:bidi="ar-JO"/>
        </w:rPr>
        <w:t>2. انعكاسات وتداعيات الفساد على الأمن</w:t>
      </w:r>
    </w:p>
    <w:p w14:paraId="4E99C904" w14:textId="4A228E41" w:rsidR="002A67D2" w:rsidRPr="00381765" w:rsidRDefault="002A67D2"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 xml:space="preserve">وفي ضوء ما تقدم، وحيث نذهب لرؤية تأثير الفساد على المجالات المذكورة للأمن، فسنتبين دون عناء كبير، أن الفساد نقيض للأمن وأن العلاقة بينهما هي علاقة </w:t>
      </w:r>
      <w:r w:rsidRPr="00597383">
        <w:rPr>
          <w:rFonts w:ascii="Simplified Arabic" w:eastAsia="Times New Roman" w:hAnsi="Simplified Arabic" w:cs="Simplified Arabic"/>
          <w:sz w:val="28"/>
          <w:szCs w:val="28"/>
          <w:rtl/>
          <w:lang w:bidi="ar-JO"/>
        </w:rPr>
        <w:t>عسكية</w:t>
      </w:r>
      <w:r w:rsidR="00597383" w:rsidRPr="00597383">
        <w:rPr>
          <w:rFonts w:ascii="Simplified Arabic" w:eastAsia="Times New Roman" w:hAnsi="Simplified Arabic" w:cs="Simplified Arabic"/>
          <w:sz w:val="28"/>
          <w:szCs w:val="28"/>
          <w:rtl/>
          <w:lang w:bidi="ar-JO"/>
        </w:rPr>
        <w:t xml:space="preserve"> (</w:t>
      </w:r>
      <w:r w:rsidR="00597383" w:rsidRPr="00597383">
        <w:rPr>
          <w:rFonts w:ascii="Simplified Arabic" w:hAnsi="Simplified Arabic" w:cs="Simplified Arabic"/>
          <w:color w:val="202122"/>
          <w:sz w:val="28"/>
          <w:szCs w:val="28"/>
          <w:shd w:val="clear" w:color="auto" w:fill="FFFFFF"/>
        </w:rPr>
        <w:t>Inverse relationship</w:t>
      </w:r>
      <w:r w:rsidR="00597383" w:rsidRPr="00597383">
        <w:rPr>
          <w:rFonts w:ascii="Simplified Arabic" w:hAnsi="Simplified Arabic" w:cs="Simplified Arabic"/>
          <w:color w:val="202122"/>
          <w:sz w:val="28"/>
          <w:szCs w:val="28"/>
          <w:shd w:val="clear" w:color="auto" w:fill="FFFFFF"/>
          <w:rtl/>
          <w:lang w:bidi="ar-JO"/>
        </w:rPr>
        <w:t>)</w:t>
      </w:r>
      <w:r w:rsidRPr="00597383">
        <w:rPr>
          <w:rFonts w:ascii="Simplified Arabic" w:eastAsia="Times New Roman" w:hAnsi="Simplified Arabic" w:cs="Simplified Arabic"/>
          <w:sz w:val="28"/>
          <w:szCs w:val="28"/>
          <w:rtl/>
          <w:lang w:bidi="ar-JO"/>
        </w:rPr>
        <w:t>.</w:t>
      </w:r>
      <w:r w:rsidRPr="00381765">
        <w:rPr>
          <w:rFonts w:ascii="Simplified Arabic" w:eastAsia="Times New Roman" w:hAnsi="Simplified Arabic" w:cs="Simplified Arabic"/>
          <w:sz w:val="28"/>
          <w:szCs w:val="28"/>
          <w:rtl/>
          <w:lang w:bidi="ar-JO"/>
        </w:rPr>
        <w:t xml:space="preserve"> </w:t>
      </w:r>
    </w:p>
    <w:p w14:paraId="0124FA8F" w14:textId="7FBF926B" w:rsidR="00C75E08" w:rsidRPr="00381765" w:rsidRDefault="00C75E08"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lastRenderedPageBreak/>
        <w:t xml:space="preserve">وبنظرة سريعة على أشكال واوجه الفساد، البسيطة منها والكبيرة، يتضح تأثيرها السلبي على كل مجالات الحياة، والتي يمكن أن تصنف مجالا أو بعدا أمنيا. </w:t>
      </w:r>
      <w:r w:rsidR="008E36DA" w:rsidRPr="00381765">
        <w:rPr>
          <w:rFonts w:ascii="Simplified Arabic" w:eastAsia="Times New Roman" w:hAnsi="Simplified Arabic" w:cs="Simplified Arabic"/>
          <w:sz w:val="28"/>
          <w:szCs w:val="28"/>
          <w:rtl/>
          <w:lang w:bidi="ar-JO"/>
        </w:rPr>
        <w:t>وبالتالي يمكن أن يقابل كل مجال او بعد أمني بمجال أو بعد للفساد، مثل الاقتصادي والاجتماعي والسياسي والثقافي والعسكري</w:t>
      </w:r>
      <w:r w:rsidR="008173D5">
        <w:rPr>
          <w:rFonts w:ascii="Simplified Arabic" w:eastAsia="Times New Roman" w:hAnsi="Simplified Arabic" w:cs="Simplified Arabic" w:hint="cs"/>
          <w:sz w:val="28"/>
          <w:szCs w:val="28"/>
          <w:rtl/>
          <w:lang w:bidi="ar-JO"/>
        </w:rPr>
        <w:t xml:space="preserve"> (الدفاع والأمن)</w:t>
      </w:r>
      <w:r w:rsidR="008E36DA" w:rsidRPr="00381765">
        <w:rPr>
          <w:rFonts w:ascii="Simplified Arabic" w:eastAsia="Times New Roman" w:hAnsi="Simplified Arabic" w:cs="Simplified Arabic"/>
          <w:sz w:val="28"/>
          <w:szCs w:val="28"/>
          <w:rtl/>
          <w:lang w:bidi="ar-JO"/>
        </w:rPr>
        <w:t>. وأما تقسيم وتصنيف الفساد إلى كبير وصغير أو الى اداري ومالي واقتصادي، وغيرها من التصنيفات، فهو لا يغير من طبيعة العلاقة والمفاعيل في كل مجال أو بعد، حيث يتواجد في كل مجال أو بعد صنفا محددا من الفساد قد يكون كبيرا أو صغيرا أو اداريا أو ماليا أو سياسيا أو أمنيا، وقد تتواجد كل هذه الدرجات والأنواع في كل مجال على حدة</w:t>
      </w:r>
      <w:r w:rsidR="00A1551C" w:rsidRPr="00381765">
        <w:rPr>
          <w:rFonts w:ascii="Simplified Arabic" w:eastAsia="Times New Roman" w:hAnsi="Simplified Arabic" w:cs="Simplified Arabic"/>
          <w:sz w:val="28"/>
          <w:szCs w:val="28"/>
          <w:rtl/>
          <w:lang w:bidi="ar-JO"/>
        </w:rPr>
        <w:t>. وفي الواق</w:t>
      </w:r>
      <w:r w:rsidR="008173D5">
        <w:rPr>
          <w:rFonts w:ascii="Simplified Arabic" w:eastAsia="Times New Roman" w:hAnsi="Simplified Arabic" w:cs="Simplified Arabic" w:hint="cs"/>
          <w:sz w:val="28"/>
          <w:szCs w:val="28"/>
          <w:rtl/>
          <w:lang w:bidi="ar-JO"/>
        </w:rPr>
        <w:t>ع</w:t>
      </w:r>
      <w:r w:rsidR="00A1551C" w:rsidRPr="00381765">
        <w:rPr>
          <w:rFonts w:ascii="Simplified Arabic" w:eastAsia="Times New Roman" w:hAnsi="Simplified Arabic" w:cs="Simplified Arabic"/>
          <w:sz w:val="28"/>
          <w:szCs w:val="28"/>
          <w:rtl/>
          <w:lang w:bidi="ar-JO"/>
        </w:rPr>
        <w:t xml:space="preserve"> الفعلي لا تخلو أي بلد في العالم منه، وإن كان حجم انتشاره وقوته وتأثيره متفاوتا.</w:t>
      </w:r>
      <w:r w:rsidR="008173D5">
        <w:rPr>
          <w:rFonts w:ascii="Simplified Arabic" w:eastAsia="Times New Roman" w:hAnsi="Simplified Arabic" w:cs="Simplified Arabic" w:hint="cs"/>
          <w:sz w:val="28"/>
          <w:szCs w:val="28"/>
          <w:rtl/>
          <w:lang w:bidi="ar-JO"/>
        </w:rPr>
        <w:t xml:space="preserve"> </w:t>
      </w:r>
    </w:p>
    <w:p w14:paraId="1ED7C5DC" w14:textId="699B87AE" w:rsidR="008E36DA" w:rsidRDefault="008E36DA" w:rsidP="00381765">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381765">
        <w:rPr>
          <w:rFonts w:ascii="Simplified Arabic" w:eastAsia="Times New Roman" w:hAnsi="Simplified Arabic" w:cs="Simplified Arabic"/>
          <w:sz w:val="28"/>
          <w:szCs w:val="28"/>
          <w:rtl/>
          <w:lang w:bidi="ar-JO"/>
        </w:rPr>
        <w:t>و</w:t>
      </w:r>
      <w:r w:rsidR="00A1551C" w:rsidRPr="00381765">
        <w:rPr>
          <w:rFonts w:ascii="Simplified Arabic" w:eastAsia="Times New Roman" w:hAnsi="Simplified Arabic" w:cs="Simplified Arabic"/>
          <w:sz w:val="28"/>
          <w:szCs w:val="28"/>
          <w:rtl/>
          <w:lang w:bidi="ar-JO"/>
        </w:rPr>
        <w:t xml:space="preserve">مع الأخذ بعين الاعتبار </w:t>
      </w:r>
      <w:r w:rsidR="00ED6260" w:rsidRPr="00381765">
        <w:rPr>
          <w:rFonts w:ascii="Simplified Arabic" w:eastAsia="Times New Roman" w:hAnsi="Simplified Arabic" w:cs="Simplified Arabic"/>
          <w:sz w:val="28"/>
          <w:szCs w:val="28"/>
          <w:rtl/>
          <w:lang w:bidi="ar-JO"/>
        </w:rPr>
        <w:t>ال</w:t>
      </w:r>
      <w:r w:rsidR="00A1551C" w:rsidRPr="00381765">
        <w:rPr>
          <w:rFonts w:ascii="Simplified Arabic" w:eastAsia="Times New Roman" w:hAnsi="Simplified Arabic" w:cs="Simplified Arabic"/>
          <w:sz w:val="28"/>
          <w:szCs w:val="28"/>
          <w:rtl/>
          <w:lang w:bidi="ar-JO"/>
        </w:rPr>
        <w:t>تعريف</w:t>
      </w:r>
      <w:r w:rsidR="00ED6260" w:rsidRPr="00381765">
        <w:rPr>
          <w:rFonts w:ascii="Simplified Arabic" w:eastAsia="Times New Roman" w:hAnsi="Simplified Arabic" w:cs="Simplified Arabic"/>
          <w:sz w:val="28"/>
          <w:szCs w:val="28"/>
          <w:rtl/>
          <w:lang w:bidi="ar-JO"/>
        </w:rPr>
        <w:t>ات المتعددة</w:t>
      </w:r>
      <w:r w:rsidR="00A1551C" w:rsidRPr="00381765">
        <w:rPr>
          <w:rFonts w:ascii="Simplified Arabic" w:eastAsia="Times New Roman" w:hAnsi="Simplified Arabic" w:cs="Simplified Arabic"/>
          <w:sz w:val="28"/>
          <w:szCs w:val="28"/>
          <w:rtl/>
          <w:lang w:bidi="ar-JO"/>
        </w:rPr>
        <w:t xml:space="preserve"> </w:t>
      </w:r>
      <w:r w:rsidR="00ED6260" w:rsidRPr="00381765">
        <w:rPr>
          <w:rFonts w:ascii="Simplified Arabic" w:eastAsia="Times New Roman" w:hAnsi="Simplified Arabic" w:cs="Simplified Arabic"/>
          <w:sz w:val="28"/>
          <w:szCs w:val="28"/>
          <w:rtl/>
          <w:lang w:bidi="ar-JO"/>
        </w:rPr>
        <w:t>ل</w:t>
      </w:r>
      <w:r w:rsidR="00A1551C" w:rsidRPr="00381765">
        <w:rPr>
          <w:rFonts w:ascii="Simplified Arabic" w:eastAsia="Times New Roman" w:hAnsi="Simplified Arabic" w:cs="Simplified Arabic"/>
          <w:sz w:val="28"/>
          <w:szCs w:val="28"/>
          <w:rtl/>
          <w:lang w:bidi="ar-JO"/>
        </w:rPr>
        <w:t xml:space="preserve">لفساد، والاجتهادات المختلفة حول ذلك، يهمنا </w:t>
      </w:r>
      <w:r w:rsidR="00ED6260" w:rsidRPr="00381765">
        <w:rPr>
          <w:rFonts w:ascii="Simplified Arabic" w:eastAsia="Times New Roman" w:hAnsi="Simplified Arabic" w:cs="Simplified Arabic"/>
          <w:sz w:val="28"/>
          <w:szCs w:val="28"/>
          <w:rtl/>
          <w:lang w:bidi="ar-JO"/>
        </w:rPr>
        <w:t xml:space="preserve">الوقوف عند </w:t>
      </w:r>
      <w:r w:rsidR="00A1551C" w:rsidRPr="00381765">
        <w:rPr>
          <w:rFonts w:ascii="Simplified Arabic" w:eastAsia="Times New Roman" w:hAnsi="Simplified Arabic" w:cs="Simplified Arabic"/>
          <w:sz w:val="28"/>
          <w:szCs w:val="28"/>
          <w:rtl/>
          <w:lang w:bidi="ar-JO"/>
        </w:rPr>
        <w:t xml:space="preserve">الجانب العملي والملموس الذي يبين أشكاله التي تعتبر جرائم فساد تستدعي أن تلاحق ويحاسب عليها القانون ولا </w:t>
      </w:r>
      <w:r w:rsidR="00385FDA">
        <w:rPr>
          <w:rFonts w:ascii="Simplified Arabic" w:eastAsia="Times New Roman" w:hAnsi="Simplified Arabic" w:cs="Simplified Arabic" w:hint="cs"/>
          <w:sz w:val="28"/>
          <w:szCs w:val="28"/>
          <w:rtl/>
          <w:lang w:bidi="ar-JO"/>
        </w:rPr>
        <w:t>ي</w:t>
      </w:r>
      <w:r w:rsidR="00A1551C" w:rsidRPr="00381765">
        <w:rPr>
          <w:rFonts w:ascii="Simplified Arabic" w:eastAsia="Times New Roman" w:hAnsi="Simplified Arabic" w:cs="Simplified Arabic"/>
          <w:sz w:val="28"/>
          <w:szCs w:val="28"/>
          <w:rtl/>
          <w:lang w:bidi="ar-JO"/>
        </w:rPr>
        <w:t xml:space="preserve">فلت مرتكبيها من العقاب. وقد </w:t>
      </w:r>
      <w:r w:rsidRPr="00381765">
        <w:rPr>
          <w:rFonts w:ascii="Simplified Arabic" w:eastAsia="Times New Roman" w:hAnsi="Simplified Arabic" w:cs="Simplified Arabic"/>
          <w:sz w:val="28"/>
          <w:szCs w:val="28"/>
          <w:rtl/>
          <w:lang w:bidi="ar-JO"/>
        </w:rPr>
        <w:t xml:space="preserve">اجتهد المشرع الفلسطيني في تحديد أشكال الفساد وتصنيف الاعمال والممارسات التي يمكن اعتبارها </w:t>
      </w:r>
      <w:r w:rsidR="009F4F11" w:rsidRPr="00381765">
        <w:rPr>
          <w:rFonts w:ascii="Simplified Arabic" w:eastAsia="Times New Roman" w:hAnsi="Simplified Arabic" w:cs="Simplified Arabic"/>
          <w:sz w:val="28"/>
          <w:szCs w:val="28"/>
          <w:rtl/>
          <w:lang w:bidi="ar-JO"/>
        </w:rPr>
        <w:t xml:space="preserve">جرائم </w:t>
      </w:r>
      <w:r w:rsidRPr="00381765">
        <w:rPr>
          <w:rFonts w:ascii="Simplified Arabic" w:eastAsia="Times New Roman" w:hAnsi="Simplified Arabic" w:cs="Simplified Arabic"/>
          <w:sz w:val="28"/>
          <w:szCs w:val="28"/>
          <w:rtl/>
          <w:lang w:bidi="ar-JO"/>
        </w:rPr>
        <w:t xml:space="preserve">فساد، وذلك في </w:t>
      </w:r>
      <w:r w:rsidR="009F4F11" w:rsidRPr="00381765">
        <w:rPr>
          <w:rFonts w:ascii="Simplified Arabic" w:eastAsia="Times New Roman" w:hAnsi="Simplified Arabic" w:cs="Simplified Arabic"/>
          <w:sz w:val="28"/>
          <w:szCs w:val="28"/>
          <w:rtl/>
          <w:lang w:bidi="ar-JO"/>
        </w:rPr>
        <w:t>ال</w:t>
      </w:r>
      <w:r w:rsidR="009F4F11" w:rsidRPr="00381765">
        <w:rPr>
          <w:rFonts w:ascii="Simplified Arabic" w:hAnsi="Simplified Arabic" w:cs="Simplified Arabic"/>
          <w:color w:val="070707"/>
          <w:sz w:val="28"/>
          <w:szCs w:val="28"/>
          <w:shd w:val="clear" w:color="auto" w:fill="F7F8F9"/>
          <w:rtl/>
        </w:rPr>
        <w:t>قرار بقانون رقم (37) لسنة 2018م بشأن تعديل قانون مكافحة الفساد رقم (1) لسنة 2005م وتعديلاته. حيث يعتبر فساداً الجرائم التالية: الرشوة، الاختلاس، التزوير والتزييف، استثمار الوظيفة، إساءة الإئتمان، التهاون في القيام بواجبات الوظيفة، غسل الأموال الناتجة عن جرائم الفساد، الك</w:t>
      </w:r>
      <w:r w:rsidR="008173D5">
        <w:rPr>
          <w:rFonts w:ascii="Simplified Arabic" w:hAnsi="Simplified Arabic" w:cs="Simplified Arabic" w:hint="cs"/>
          <w:color w:val="070707"/>
          <w:sz w:val="28"/>
          <w:szCs w:val="28"/>
          <w:shd w:val="clear" w:color="auto" w:fill="F7F8F9"/>
          <w:rtl/>
        </w:rPr>
        <w:t>س</w:t>
      </w:r>
      <w:r w:rsidR="009F4F11" w:rsidRPr="00381765">
        <w:rPr>
          <w:rFonts w:ascii="Simplified Arabic" w:hAnsi="Simplified Arabic" w:cs="Simplified Arabic"/>
          <w:color w:val="070707"/>
          <w:sz w:val="28"/>
          <w:szCs w:val="28"/>
          <w:shd w:val="clear" w:color="auto" w:fill="F7F8F9"/>
          <w:rtl/>
        </w:rPr>
        <w:t xml:space="preserve">ب غر المشروع، المتاجرة بالنفوذ، قبول الواسطة والمحسوبية والمحاباة التي تلغي حقا أو تحقق باطلا، </w:t>
      </w:r>
      <w:r w:rsidR="00A1551C" w:rsidRPr="00381765">
        <w:rPr>
          <w:rFonts w:ascii="Simplified Arabic" w:hAnsi="Simplified Arabic" w:cs="Simplified Arabic"/>
          <w:color w:val="070707"/>
          <w:sz w:val="28"/>
          <w:szCs w:val="28"/>
          <w:shd w:val="clear" w:color="auto" w:fill="F7F8F9"/>
          <w:rtl/>
        </w:rPr>
        <w:t>عدم الاعلان أو الافصاح عن استثمارات أو ممتلكات أو منافع تؤدي إلى تضارب المصالح،</w:t>
      </w:r>
      <w:r w:rsidR="00C16A29">
        <w:rPr>
          <w:rFonts w:ascii="Simplified Arabic" w:hAnsi="Simplified Arabic" w:cs="Simplified Arabic"/>
          <w:color w:val="070707"/>
          <w:sz w:val="28"/>
          <w:szCs w:val="28"/>
          <w:shd w:val="clear" w:color="auto" w:fill="F7F8F9"/>
        </w:rPr>
        <w:t xml:space="preserve"> </w:t>
      </w:r>
      <w:r w:rsidR="00A1551C" w:rsidRPr="00381765">
        <w:rPr>
          <w:rFonts w:ascii="Simplified Arabic" w:hAnsi="Simplified Arabic" w:cs="Simplified Arabic"/>
          <w:color w:val="070707"/>
          <w:sz w:val="28"/>
          <w:szCs w:val="28"/>
          <w:shd w:val="clear" w:color="auto" w:fill="F7F8F9"/>
          <w:rtl/>
        </w:rPr>
        <w:t>وإعاقة سير العدالة</w:t>
      </w:r>
      <w:r w:rsidR="00F55C74">
        <w:rPr>
          <w:rFonts w:ascii="Simplified Arabic" w:hAnsi="Simplified Arabic" w:cs="Simplified Arabic" w:hint="cs"/>
          <w:color w:val="070707"/>
          <w:sz w:val="28"/>
          <w:szCs w:val="28"/>
          <w:shd w:val="clear" w:color="auto" w:fill="F7F8F9"/>
          <w:rtl/>
        </w:rPr>
        <w:t xml:space="preserve"> (</w:t>
      </w:r>
      <w:r w:rsidR="00C16A29">
        <w:rPr>
          <w:rFonts w:ascii="Simplified Arabic" w:hAnsi="Simplified Arabic" w:cs="Simplified Arabic" w:hint="cs"/>
          <w:color w:val="070707"/>
          <w:sz w:val="28"/>
          <w:szCs w:val="28"/>
          <w:shd w:val="clear" w:color="auto" w:fill="F7F8F9"/>
          <w:rtl/>
          <w:lang w:bidi="ar-JO"/>
        </w:rPr>
        <w:t>دولة فلسطين</w:t>
      </w:r>
      <w:r w:rsidR="00F55C74">
        <w:rPr>
          <w:rFonts w:ascii="Simplified Arabic" w:hAnsi="Simplified Arabic" w:cs="Simplified Arabic" w:hint="cs"/>
          <w:color w:val="070707"/>
          <w:sz w:val="28"/>
          <w:szCs w:val="28"/>
          <w:shd w:val="clear" w:color="auto" w:fill="F7F8F9"/>
          <w:rtl/>
        </w:rPr>
        <w:t>، 28/11/2018)</w:t>
      </w:r>
      <w:r w:rsidR="00A1551C" w:rsidRPr="00381765">
        <w:rPr>
          <w:rFonts w:ascii="Simplified Arabic" w:hAnsi="Simplified Arabic" w:cs="Simplified Arabic"/>
          <w:color w:val="070707"/>
          <w:sz w:val="28"/>
          <w:szCs w:val="28"/>
          <w:shd w:val="clear" w:color="auto" w:fill="F7F8F9"/>
          <w:rtl/>
        </w:rPr>
        <w:t xml:space="preserve">. </w:t>
      </w:r>
      <w:r w:rsidR="009F4F11" w:rsidRPr="00381765">
        <w:rPr>
          <w:rFonts w:ascii="Simplified Arabic" w:hAnsi="Simplified Arabic" w:cs="Simplified Arabic"/>
          <w:color w:val="070707"/>
          <w:sz w:val="28"/>
          <w:szCs w:val="28"/>
        </w:rPr>
        <w:br/>
      </w:r>
      <w:r w:rsidR="00ED6260" w:rsidRPr="00381765">
        <w:rPr>
          <w:rFonts w:ascii="Simplified Arabic" w:eastAsia="Times New Roman" w:hAnsi="Simplified Arabic" w:cs="Simplified Arabic"/>
          <w:sz w:val="28"/>
          <w:szCs w:val="28"/>
          <w:rtl/>
          <w:lang w:bidi="ar-JO"/>
        </w:rPr>
        <w:t>وبالاستناد إلى العديد من المؤلفات والدراسات، التي تناولت آثار الفساد على المجالات المختلفة في الدول</w:t>
      </w:r>
      <w:r w:rsidR="008173D5">
        <w:rPr>
          <w:rFonts w:ascii="Simplified Arabic" w:eastAsia="Times New Roman" w:hAnsi="Simplified Arabic" w:cs="Simplified Arabic" w:hint="cs"/>
          <w:sz w:val="28"/>
          <w:szCs w:val="28"/>
          <w:rtl/>
          <w:lang w:bidi="ar-JO"/>
        </w:rPr>
        <w:t xml:space="preserve"> (جمعة، 2016؛ العكيلي، 2008؛ الحيالي، 2017؛ الأحمد، 2020؛ الفتلي، 2009؛ عالي، 2018؛ الجمل، 2015؛ قوتال وخذري، 2016؛ </w:t>
      </w:r>
      <w:r w:rsidR="00DC0905">
        <w:rPr>
          <w:rFonts w:ascii="Simplified Arabic" w:eastAsia="Times New Roman" w:hAnsi="Simplified Arabic" w:cs="Simplified Arabic" w:hint="cs"/>
          <w:sz w:val="28"/>
          <w:szCs w:val="28"/>
          <w:rtl/>
          <w:lang w:bidi="ar-JO"/>
        </w:rPr>
        <w:t xml:space="preserve">الدراجي، 2021؛ كارنيغي، 2014؛ </w:t>
      </w:r>
      <w:r w:rsidR="00113D18">
        <w:rPr>
          <w:rFonts w:ascii="Simplified Arabic" w:eastAsia="Times New Roman" w:hAnsi="Simplified Arabic" w:cs="Simplified Arabic" w:hint="cs"/>
          <w:sz w:val="28"/>
          <w:szCs w:val="28"/>
          <w:rtl/>
          <w:lang w:bidi="ar-JO"/>
        </w:rPr>
        <w:t xml:space="preserve">النعيمي، 2021؛ </w:t>
      </w:r>
      <w:r w:rsidR="008173D5">
        <w:rPr>
          <w:rFonts w:ascii="Simplified Arabic" w:eastAsia="Times New Roman" w:hAnsi="Simplified Arabic" w:cs="Simplified Arabic" w:hint="cs"/>
          <w:sz w:val="28"/>
          <w:szCs w:val="28"/>
          <w:rtl/>
          <w:lang w:bidi="ar-JO"/>
        </w:rPr>
        <w:t>هيئة مكافحة الفساد الكويتية نزاهة</w:t>
      </w:r>
      <w:r w:rsidR="006F673F">
        <w:rPr>
          <w:rFonts w:ascii="Simplified Arabic" w:eastAsia="Times New Roman" w:hAnsi="Simplified Arabic" w:cs="Simplified Arabic" w:hint="cs"/>
          <w:sz w:val="28"/>
          <w:szCs w:val="28"/>
          <w:rtl/>
          <w:lang w:bidi="ar-JO"/>
        </w:rPr>
        <w:t>،</w:t>
      </w:r>
      <w:r w:rsidR="008173D5">
        <w:rPr>
          <w:rFonts w:ascii="Simplified Arabic" w:eastAsia="Times New Roman" w:hAnsi="Simplified Arabic" w:cs="Simplified Arabic" w:hint="cs"/>
          <w:sz w:val="28"/>
          <w:szCs w:val="28"/>
          <w:rtl/>
          <w:lang w:bidi="ar-JO"/>
        </w:rPr>
        <w:t xml:space="preserve"> 2022؛</w:t>
      </w:r>
      <w:r w:rsidR="000D20A8">
        <w:rPr>
          <w:rFonts w:ascii="Simplified Arabic" w:eastAsia="Times New Roman" w:hAnsi="Simplified Arabic" w:cs="Simplified Arabic" w:hint="cs"/>
          <w:sz w:val="28"/>
          <w:szCs w:val="28"/>
          <w:rtl/>
          <w:lang w:bidi="ar-JO"/>
        </w:rPr>
        <w:t xml:space="preserve"> الإئتلاف من أجل النزاهة والمساءلة "أمان"، 2022؛</w:t>
      </w:r>
      <w:r w:rsidR="008173D5">
        <w:rPr>
          <w:rFonts w:ascii="Simplified Arabic" w:eastAsia="Times New Roman" w:hAnsi="Simplified Arabic" w:cs="Simplified Arabic" w:hint="cs"/>
          <w:sz w:val="28"/>
          <w:szCs w:val="28"/>
          <w:rtl/>
          <w:lang w:bidi="ar-JO"/>
        </w:rPr>
        <w:t xml:space="preserve"> </w:t>
      </w:r>
      <w:r w:rsidR="008173D5">
        <w:rPr>
          <w:rFonts w:ascii="Simplified Arabic" w:eastAsia="Times New Roman" w:hAnsi="Simplified Arabic" w:cs="Simplified Arabic"/>
          <w:sz w:val="28"/>
          <w:szCs w:val="28"/>
          <w:lang w:bidi="ar-JO"/>
        </w:rPr>
        <w:t>Ug</w:t>
      </w:r>
      <w:r w:rsidR="00141437">
        <w:rPr>
          <w:rFonts w:ascii="Simplified Arabic" w:eastAsia="Times New Roman" w:hAnsi="Simplified Arabic" w:cs="Simplified Arabic"/>
          <w:sz w:val="28"/>
          <w:szCs w:val="28"/>
          <w:lang w:bidi="ar-JO"/>
        </w:rPr>
        <w:t>ura &amp;Dsgunta, 2011</w:t>
      </w:r>
      <w:r w:rsidR="00141437">
        <w:rPr>
          <w:rFonts w:ascii="Simplified Arabic" w:eastAsia="Times New Roman" w:hAnsi="Simplified Arabic" w:cs="Simplified Arabic" w:hint="cs"/>
          <w:sz w:val="28"/>
          <w:szCs w:val="28"/>
          <w:rtl/>
          <w:lang w:bidi="ar-JO"/>
        </w:rPr>
        <w:t xml:space="preserve">؛ </w:t>
      </w:r>
      <w:r w:rsidR="00141437">
        <w:rPr>
          <w:rFonts w:ascii="Simplified Arabic" w:eastAsia="Times New Roman" w:hAnsi="Simplified Arabic" w:cs="Simplified Arabic"/>
          <w:sz w:val="28"/>
          <w:szCs w:val="28"/>
          <w:lang w:bidi="ar-JO"/>
        </w:rPr>
        <w:t>Shera, Dosti &amp;Gabrova, 2014</w:t>
      </w:r>
      <w:r w:rsidR="00141437">
        <w:rPr>
          <w:rFonts w:ascii="Simplified Arabic" w:eastAsia="Times New Roman" w:hAnsi="Simplified Arabic" w:cs="Simplified Arabic" w:hint="cs"/>
          <w:sz w:val="28"/>
          <w:szCs w:val="28"/>
          <w:rtl/>
          <w:lang w:bidi="ar-JO"/>
        </w:rPr>
        <w:t xml:space="preserve">؛ </w:t>
      </w:r>
      <w:r w:rsidR="006B4533" w:rsidRPr="00B27A17">
        <w:rPr>
          <w:rFonts w:ascii="Simplified Arabic" w:hAnsi="Simplified Arabic" w:cs="Simplified Arabic"/>
          <w:sz w:val="28"/>
          <w:szCs w:val="28"/>
        </w:rPr>
        <w:t>Eriksen &amp; Cardona, 2015</w:t>
      </w:r>
      <w:r w:rsidR="006B4533">
        <w:rPr>
          <w:rFonts w:ascii="Simplified Arabic" w:hAnsi="Simplified Arabic" w:cs="Simplified Arabic" w:hint="cs"/>
          <w:sz w:val="28"/>
          <w:szCs w:val="28"/>
          <w:rtl/>
          <w:lang w:bidi="ar-JO"/>
        </w:rPr>
        <w:t xml:space="preserve">؛ </w:t>
      </w:r>
      <w:r w:rsidR="006F673F">
        <w:rPr>
          <w:rFonts w:ascii="Simplified Arabic" w:hAnsi="Simplified Arabic" w:cs="Simplified Arabic"/>
          <w:sz w:val="28"/>
          <w:szCs w:val="28"/>
          <w:lang w:bidi="ar-JO"/>
        </w:rPr>
        <w:t>DCAF, 2022</w:t>
      </w:r>
      <w:r w:rsidR="006F673F">
        <w:rPr>
          <w:rFonts w:ascii="Simplified Arabic" w:hAnsi="Simplified Arabic" w:cs="Simplified Arabic" w:hint="cs"/>
          <w:sz w:val="28"/>
          <w:szCs w:val="28"/>
          <w:rtl/>
          <w:lang w:bidi="ar-JO"/>
        </w:rPr>
        <w:t xml:space="preserve">؛ </w:t>
      </w:r>
      <w:r w:rsidR="00EA072E">
        <w:rPr>
          <w:rFonts w:ascii="Simplified Arabic" w:hAnsi="Simplified Arabic" w:cs="Simplified Arabic"/>
          <w:sz w:val="28"/>
          <w:szCs w:val="28"/>
          <w:lang w:bidi="ar-JO"/>
        </w:rPr>
        <w:t>Hassan, 2019</w:t>
      </w:r>
      <w:r w:rsidR="006761E9">
        <w:rPr>
          <w:rFonts w:ascii="Simplified Arabic" w:hAnsi="Simplified Arabic" w:cs="Simplified Arabic" w:hint="cs"/>
          <w:sz w:val="28"/>
          <w:szCs w:val="28"/>
          <w:rtl/>
          <w:lang w:bidi="ar-JO"/>
        </w:rPr>
        <w:t>)</w:t>
      </w:r>
      <w:r w:rsidR="00EA072E">
        <w:rPr>
          <w:rFonts w:ascii="Simplified Arabic" w:hAnsi="Simplified Arabic" w:cs="Simplified Arabic" w:hint="cs"/>
          <w:sz w:val="28"/>
          <w:szCs w:val="28"/>
          <w:rtl/>
          <w:lang w:bidi="ar-JO"/>
        </w:rPr>
        <w:t xml:space="preserve"> </w:t>
      </w:r>
      <w:r w:rsidR="00ED6260" w:rsidRPr="00381765">
        <w:rPr>
          <w:rFonts w:ascii="Simplified Arabic" w:eastAsia="Times New Roman" w:hAnsi="Simplified Arabic" w:cs="Simplified Arabic"/>
          <w:sz w:val="28"/>
          <w:szCs w:val="28"/>
          <w:rtl/>
          <w:lang w:bidi="ar-JO"/>
        </w:rPr>
        <w:t>، يمكننا تلمس خطورة الفساد وانعكاساته وتداعياته في كل مجال من مجالات الأمن، كما هو موضح في ال</w:t>
      </w:r>
      <w:r w:rsidR="00A128F2" w:rsidRPr="00381765">
        <w:rPr>
          <w:rFonts w:ascii="Simplified Arabic" w:eastAsia="Times New Roman" w:hAnsi="Simplified Arabic" w:cs="Simplified Arabic"/>
          <w:sz w:val="28"/>
          <w:szCs w:val="28"/>
          <w:rtl/>
          <w:lang w:bidi="ar-JO"/>
        </w:rPr>
        <w:t>جد</w:t>
      </w:r>
      <w:r w:rsidR="00141437">
        <w:rPr>
          <w:rFonts w:ascii="Simplified Arabic" w:eastAsia="Times New Roman" w:hAnsi="Simplified Arabic" w:cs="Simplified Arabic" w:hint="cs"/>
          <w:sz w:val="28"/>
          <w:szCs w:val="28"/>
          <w:rtl/>
          <w:lang w:bidi="ar-JO"/>
        </w:rPr>
        <w:t>ا</w:t>
      </w:r>
      <w:r w:rsidR="00A128F2" w:rsidRPr="00381765">
        <w:rPr>
          <w:rFonts w:ascii="Simplified Arabic" w:eastAsia="Times New Roman" w:hAnsi="Simplified Arabic" w:cs="Simplified Arabic"/>
          <w:sz w:val="28"/>
          <w:szCs w:val="28"/>
          <w:rtl/>
          <w:lang w:bidi="ar-JO"/>
        </w:rPr>
        <w:t xml:space="preserve">ول </w:t>
      </w:r>
      <w:r w:rsidR="00ED6260" w:rsidRPr="00381765">
        <w:rPr>
          <w:rFonts w:ascii="Simplified Arabic" w:eastAsia="Times New Roman" w:hAnsi="Simplified Arabic" w:cs="Simplified Arabic"/>
          <w:sz w:val="28"/>
          <w:szCs w:val="28"/>
          <w:rtl/>
          <w:lang w:bidi="ar-JO"/>
        </w:rPr>
        <w:t>التالي</w:t>
      </w:r>
      <w:r w:rsidR="00141437">
        <w:rPr>
          <w:rFonts w:ascii="Simplified Arabic" w:eastAsia="Times New Roman" w:hAnsi="Simplified Arabic" w:cs="Simplified Arabic" w:hint="cs"/>
          <w:sz w:val="28"/>
          <w:szCs w:val="28"/>
          <w:rtl/>
          <w:lang w:bidi="ar-JO"/>
        </w:rPr>
        <w:t>ة</w:t>
      </w:r>
      <w:r w:rsidR="00ED6260" w:rsidRPr="00381765">
        <w:rPr>
          <w:rFonts w:ascii="Simplified Arabic" w:eastAsia="Times New Roman" w:hAnsi="Simplified Arabic" w:cs="Simplified Arabic"/>
          <w:sz w:val="28"/>
          <w:szCs w:val="28"/>
          <w:rtl/>
          <w:lang w:bidi="ar-JO"/>
        </w:rPr>
        <w:t xml:space="preserve">: </w:t>
      </w:r>
    </w:p>
    <w:p w14:paraId="59275A82" w14:textId="55C82064" w:rsidR="00FE38FF" w:rsidRDefault="00FE38FF" w:rsidP="00FE38FF">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1CE2CFA1" w14:textId="4868C6B8" w:rsidR="00FE38FF" w:rsidRDefault="00FE38FF" w:rsidP="00FE38FF">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769C63BF" w14:textId="749C7117" w:rsidR="00392B3C" w:rsidRPr="00910737" w:rsidRDefault="00392B3C" w:rsidP="00392B3C">
      <w:pPr>
        <w:pStyle w:val="ListParagraph"/>
        <w:numPr>
          <w:ilvl w:val="0"/>
          <w:numId w:val="30"/>
        </w:num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910737">
        <w:rPr>
          <w:rFonts w:ascii="Simplified Arabic" w:eastAsia="Times New Roman" w:hAnsi="Simplified Arabic" w:cs="Simplified Arabic" w:hint="cs"/>
          <w:b/>
          <w:bCs/>
          <w:sz w:val="28"/>
          <w:szCs w:val="28"/>
          <w:rtl/>
          <w:lang w:bidi="ar-JO"/>
        </w:rPr>
        <w:lastRenderedPageBreak/>
        <w:t xml:space="preserve"> تأثيرات وانعكاسات الفساد على الأمن الاقتصادي</w:t>
      </w:r>
    </w:p>
    <w:tbl>
      <w:tblPr>
        <w:tblStyle w:val="TableGrid"/>
        <w:bidiVisual/>
        <w:tblW w:w="0" w:type="auto"/>
        <w:tblLook w:val="04A0" w:firstRow="1" w:lastRow="0" w:firstColumn="1" w:lastColumn="0" w:noHBand="0" w:noVBand="1"/>
      </w:tblPr>
      <w:tblGrid>
        <w:gridCol w:w="4315"/>
        <w:gridCol w:w="4315"/>
      </w:tblGrid>
      <w:tr w:rsidR="00141437" w:rsidRPr="00700AF6" w14:paraId="5597E057" w14:textId="77777777" w:rsidTr="00141437">
        <w:tc>
          <w:tcPr>
            <w:tcW w:w="4315" w:type="dxa"/>
          </w:tcPr>
          <w:p w14:paraId="334B9870" w14:textId="64D07AC3" w:rsidR="00141437" w:rsidRPr="00700AF6" w:rsidRDefault="00141437" w:rsidP="00141437">
            <w:pPr>
              <w:bidi/>
              <w:spacing w:before="120" w:after="120"/>
              <w:jc w:val="both"/>
              <w:rPr>
                <w:rFonts w:ascii="Simplified Arabic" w:eastAsia="Times New Roman" w:hAnsi="Simplified Arabic" w:cs="Simplified Arabic"/>
                <w:b/>
                <w:bCs/>
                <w:sz w:val="24"/>
                <w:szCs w:val="24"/>
                <w:rtl/>
                <w:lang w:bidi="ar-JO"/>
              </w:rPr>
            </w:pPr>
            <w:bookmarkStart w:id="1" w:name="_Hlk120687197"/>
            <w:r w:rsidRPr="00700AF6">
              <w:rPr>
                <w:rFonts w:ascii="Simplified Arabic" w:eastAsia="Times New Roman" w:hAnsi="Simplified Arabic" w:cs="Simplified Arabic" w:hint="cs"/>
                <w:b/>
                <w:bCs/>
                <w:sz w:val="24"/>
                <w:szCs w:val="24"/>
                <w:rtl/>
                <w:lang w:bidi="ar-JO"/>
              </w:rPr>
              <w:t>المجال والبعد</w:t>
            </w:r>
          </w:p>
        </w:tc>
        <w:tc>
          <w:tcPr>
            <w:tcW w:w="4315" w:type="dxa"/>
          </w:tcPr>
          <w:p w14:paraId="7623C70B" w14:textId="33314FA9" w:rsidR="00141437" w:rsidRPr="00700AF6" w:rsidRDefault="00141437" w:rsidP="00141437">
            <w:pPr>
              <w:bidi/>
              <w:spacing w:before="120" w:after="120"/>
              <w:jc w:val="both"/>
              <w:rPr>
                <w:rFonts w:ascii="Simplified Arabic" w:eastAsia="Times New Roman" w:hAnsi="Simplified Arabic" w:cs="Simplified Arabic"/>
                <w:b/>
                <w:bCs/>
                <w:sz w:val="24"/>
                <w:szCs w:val="24"/>
                <w:rtl/>
                <w:lang w:bidi="ar-JO"/>
              </w:rPr>
            </w:pPr>
            <w:r w:rsidRPr="00700AF6">
              <w:rPr>
                <w:rFonts w:ascii="Simplified Arabic" w:eastAsia="Times New Roman" w:hAnsi="Simplified Arabic" w:cs="Simplified Arabic" w:hint="cs"/>
                <w:b/>
                <w:bCs/>
                <w:sz w:val="24"/>
                <w:szCs w:val="24"/>
                <w:rtl/>
                <w:lang w:bidi="ar-JO"/>
              </w:rPr>
              <w:t>تأثيرات وانعكاسات الفساد</w:t>
            </w:r>
          </w:p>
        </w:tc>
      </w:tr>
      <w:tr w:rsidR="00141437" w:rsidRPr="00700AF6" w14:paraId="733BEC23" w14:textId="77777777" w:rsidTr="00141437">
        <w:tc>
          <w:tcPr>
            <w:tcW w:w="4315" w:type="dxa"/>
          </w:tcPr>
          <w:p w14:paraId="02C1BF56" w14:textId="3E610420" w:rsidR="00141437" w:rsidRPr="00700AF6" w:rsidRDefault="00141437" w:rsidP="00141437">
            <w:pPr>
              <w:bidi/>
              <w:spacing w:before="120" w:after="120"/>
              <w:jc w:val="both"/>
              <w:rPr>
                <w:rFonts w:ascii="Simplified Arabic" w:eastAsia="Times New Roman" w:hAnsi="Simplified Arabic" w:cs="Simplified Arabic"/>
                <w:b/>
                <w:bCs/>
                <w:sz w:val="24"/>
                <w:szCs w:val="24"/>
                <w:rtl/>
                <w:lang w:bidi="ar-JO"/>
              </w:rPr>
            </w:pPr>
            <w:r w:rsidRPr="00700AF6">
              <w:rPr>
                <w:rFonts w:ascii="Simplified Arabic" w:eastAsia="Times New Roman" w:hAnsi="Simplified Arabic" w:cs="Simplified Arabic" w:hint="cs"/>
                <w:b/>
                <w:bCs/>
                <w:sz w:val="24"/>
                <w:szCs w:val="24"/>
                <w:rtl/>
                <w:lang w:bidi="ar-JO"/>
              </w:rPr>
              <w:t>الأمن الإقتصادي</w:t>
            </w:r>
          </w:p>
        </w:tc>
        <w:tc>
          <w:tcPr>
            <w:tcW w:w="4315" w:type="dxa"/>
          </w:tcPr>
          <w:p w14:paraId="25C5002C" w14:textId="56C44BB0" w:rsidR="00141437" w:rsidRPr="00150C27" w:rsidRDefault="00141437" w:rsidP="00150C27">
            <w:pPr>
              <w:jc w:val="right"/>
              <w:rPr>
                <w:rFonts w:ascii="Simplified Arabic" w:hAnsi="Simplified Arabic" w:cs="Simplified Arabic"/>
                <w:sz w:val="24"/>
                <w:szCs w:val="24"/>
                <w:rtl/>
                <w:lang w:bidi="ar-JO"/>
              </w:rPr>
            </w:pPr>
            <w:r w:rsidRPr="00150C27">
              <w:rPr>
                <w:rFonts w:ascii="Simplified Arabic" w:hAnsi="Simplified Arabic" w:cs="Simplified Arabic"/>
                <w:sz w:val="24"/>
                <w:szCs w:val="24"/>
                <w:rtl/>
                <w:lang w:bidi="ar-JO"/>
              </w:rPr>
              <w:t>هدر الموارد</w:t>
            </w:r>
          </w:p>
          <w:p w14:paraId="11A4574D"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الحد من المنافسة</w:t>
            </w:r>
          </w:p>
          <w:p w14:paraId="68B5EB1A" w14:textId="2E924EC6" w:rsidR="00141437" w:rsidRPr="00700AF6" w:rsidRDefault="00150C27" w:rsidP="00141437">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 xml:space="preserve">تسهيل </w:t>
            </w:r>
            <w:r w:rsidR="00141437" w:rsidRPr="00700AF6">
              <w:rPr>
                <w:rFonts w:ascii="Simplified Arabic" w:hAnsi="Simplified Arabic" w:cs="Simplified Arabic"/>
                <w:sz w:val="24"/>
                <w:szCs w:val="24"/>
                <w:rtl/>
                <w:lang w:bidi="ar-JO"/>
              </w:rPr>
              <w:t>غسل اموال</w:t>
            </w:r>
            <w:r>
              <w:rPr>
                <w:rFonts w:ascii="Simplified Arabic" w:hAnsi="Simplified Arabic" w:cs="Simplified Arabic" w:hint="cs"/>
                <w:sz w:val="24"/>
                <w:szCs w:val="24"/>
                <w:rtl/>
                <w:lang w:bidi="ar-JO"/>
              </w:rPr>
              <w:t xml:space="preserve"> الجرائم</w:t>
            </w:r>
          </w:p>
          <w:p w14:paraId="26094540" w14:textId="7F404DE0" w:rsidR="00141437" w:rsidRPr="00700AF6" w:rsidRDefault="00700AF6" w:rsidP="00700AF6">
            <w:pPr>
              <w:tabs>
                <w:tab w:val="left" w:pos="2865"/>
                <w:tab w:val="right" w:pos="4099"/>
              </w:tabs>
              <w:rPr>
                <w:rFonts w:ascii="Simplified Arabic" w:hAnsi="Simplified Arabic" w:cs="Simplified Arabic"/>
                <w:sz w:val="24"/>
                <w:szCs w:val="24"/>
                <w:rtl/>
                <w:lang w:bidi="ar-JO"/>
              </w:rPr>
            </w:pPr>
            <w:r>
              <w:rPr>
                <w:rFonts w:ascii="Simplified Arabic" w:hAnsi="Simplified Arabic" w:cs="Simplified Arabic"/>
                <w:sz w:val="24"/>
                <w:szCs w:val="24"/>
                <w:rtl/>
                <w:lang w:bidi="ar-JO"/>
              </w:rPr>
              <w:tab/>
            </w:r>
            <w:r>
              <w:rPr>
                <w:rFonts w:ascii="Simplified Arabic" w:hAnsi="Simplified Arabic" w:cs="Simplified Arabic"/>
                <w:sz w:val="24"/>
                <w:szCs w:val="24"/>
                <w:rtl/>
                <w:lang w:bidi="ar-JO"/>
              </w:rPr>
              <w:tab/>
            </w:r>
            <w:r w:rsidR="00141437" w:rsidRPr="00700AF6">
              <w:rPr>
                <w:rFonts w:ascii="Simplified Arabic" w:hAnsi="Simplified Arabic" w:cs="Simplified Arabic"/>
                <w:sz w:val="24"/>
                <w:szCs w:val="24"/>
                <w:rtl/>
                <w:lang w:bidi="ar-JO"/>
              </w:rPr>
              <w:t>زيادة الفقر</w:t>
            </w:r>
          </w:p>
          <w:p w14:paraId="4CB264F1"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سوء توزيع الدخل</w:t>
            </w:r>
          </w:p>
          <w:p w14:paraId="72D75055"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زيادة البطالة</w:t>
            </w:r>
          </w:p>
          <w:p w14:paraId="4931C477"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رفع تكاليف السلع والخدمات</w:t>
            </w:r>
          </w:p>
          <w:p w14:paraId="154ADF2D"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ضياع واستنزاف الاموال والممتلكات العامة</w:t>
            </w:r>
          </w:p>
          <w:p w14:paraId="746081EF"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اضعاف الايرادات العامة للدولة</w:t>
            </w:r>
          </w:p>
          <w:p w14:paraId="35659DB1"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اضعاف بنية الانفاق العام وصرفه عن  القطاعات الهامة</w:t>
            </w:r>
          </w:p>
          <w:p w14:paraId="165F707C"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 xml:space="preserve">قصور الخدمات </w:t>
            </w:r>
          </w:p>
          <w:p w14:paraId="666B0F13"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اضعاف كفاءة المرافق العامة وجودتها</w:t>
            </w:r>
          </w:p>
          <w:p w14:paraId="342E376D"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تردي البنية الاساسية وتدني الجودة في البنية التحتية</w:t>
            </w:r>
          </w:p>
          <w:p w14:paraId="6C111D2C"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خلق عقبات امام التنمية وتشويهها واضعاف تحقيق غاياتها</w:t>
            </w:r>
          </w:p>
          <w:p w14:paraId="6799133F"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الاخلال بعدالة التوزيع واضعاف الفعالية الاقتصادية</w:t>
            </w:r>
          </w:p>
          <w:p w14:paraId="7684583C"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خلق بيئة استثمارية غير آمنة</w:t>
            </w:r>
          </w:p>
          <w:p w14:paraId="4E39FBC5"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الحد من المنافسة والميزة التنافسية للاقتصاد الوطني</w:t>
            </w:r>
          </w:p>
          <w:p w14:paraId="217C85B7"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اضعاف الاستثمار المحلي وتقليل فرص الاستثمار الأجنبي</w:t>
            </w:r>
          </w:p>
          <w:p w14:paraId="41228C75"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خوف وهرب المستثمرين</w:t>
            </w:r>
          </w:p>
          <w:p w14:paraId="65732936"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التقليل من فرص الانفتاح</w:t>
            </w:r>
          </w:p>
          <w:p w14:paraId="0E00EC1D"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توسيع دائرة اقتصاد الظل</w:t>
            </w:r>
          </w:p>
          <w:p w14:paraId="546ED2CD" w14:textId="77777777" w:rsidR="00141437" w:rsidRPr="00700AF6" w:rsidRDefault="00141437" w:rsidP="00141437">
            <w:pPr>
              <w:jc w:val="right"/>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افقار خزينة الدولة ومفاقمة عجز الموازنة العامة</w:t>
            </w:r>
          </w:p>
          <w:p w14:paraId="25B64383" w14:textId="5C48C816" w:rsidR="00FB51CF" w:rsidRDefault="00141437" w:rsidP="00FB51CF">
            <w:pPr>
              <w:bidi/>
              <w:spacing w:before="120" w:after="120"/>
              <w:jc w:val="both"/>
              <w:rPr>
                <w:rFonts w:ascii="Simplified Arabic" w:hAnsi="Simplified Arabic" w:cs="Simplified Arabic"/>
                <w:sz w:val="24"/>
                <w:szCs w:val="24"/>
                <w:rtl/>
                <w:lang w:bidi="ar-JO"/>
              </w:rPr>
            </w:pPr>
            <w:r w:rsidRPr="00700AF6">
              <w:rPr>
                <w:rFonts w:ascii="Simplified Arabic" w:hAnsi="Simplified Arabic" w:cs="Simplified Arabic"/>
                <w:sz w:val="24"/>
                <w:szCs w:val="24"/>
                <w:rtl/>
                <w:lang w:bidi="ar-JO"/>
              </w:rPr>
              <w:t>مفاقمة حدوث الأزمات الاقتصادية</w:t>
            </w:r>
            <w:r w:rsidR="00AC33A3">
              <w:rPr>
                <w:rFonts w:ascii="Simplified Arabic" w:hAnsi="Simplified Arabic" w:cs="Simplified Arabic" w:hint="cs"/>
                <w:sz w:val="24"/>
                <w:szCs w:val="24"/>
                <w:rtl/>
                <w:lang w:bidi="ar-JO"/>
              </w:rPr>
              <w:t xml:space="preserve"> </w:t>
            </w:r>
          </w:p>
          <w:p w14:paraId="5DD5EEED" w14:textId="0C1336C4" w:rsidR="00141437" w:rsidRPr="00700AF6" w:rsidRDefault="00FB51CF" w:rsidP="00AC33A3">
            <w:pPr>
              <w:bidi/>
              <w:spacing w:before="120" w:after="120"/>
              <w:jc w:val="both"/>
              <w:rPr>
                <w:rFonts w:ascii="Simplified Arabic" w:eastAsia="Times New Roman" w:hAnsi="Simplified Arabic" w:cs="Simplified Arabic"/>
                <w:sz w:val="24"/>
                <w:szCs w:val="24"/>
                <w:rtl/>
                <w:lang w:bidi="ar-JO"/>
              </w:rPr>
            </w:pPr>
            <w:r>
              <w:rPr>
                <w:rFonts w:ascii="Simplified Arabic" w:hAnsi="Simplified Arabic" w:cs="Simplified Arabic" w:hint="cs"/>
                <w:sz w:val="24"/>
                <w:szCs w:val="24"/>
                <w:rtl/>
                <w:lang w:bidi="ar-JO"/>
              </w:rPr>
              <w:t>الاضرار بالنظم البيئية و</w:t>
            </w:r>
            <w:r w:rsidR="00AC33A3">
              <w:rPr>
                <w:rFonts w:ascii="Simplified Arabic" w:hAnsi="Simplified Arabic" w:cs="Simplified Arabic" w:hint="cs"/>
                <w:sz w:val="24"/>
                <w:szCs w:val="24"/>
                <w:rtl/>
                <w:lang w:bidi="ar-JO"/>
              </w:rPr>
              <w:t>إضعاف القدرة على الاستجابة للأزمات والكوارث والأوبئة والجوائح.</w:t>
            </w:r>
          </w:p>
        </w:tc>
      </w:tr>
      <w:bookmarkEnd w:id="1"/>
    </w:tbl>
    <w:p w14:paraId="45E47E5B" w14:textId="77777777" w:rsidR="00D71A4F" w:rsidRPr="00D71A4F" w:rsidRDefault="00D71A4F" w:rsidP="00D71A4F">
      <w:pPr>
        <w:shd w:val="clear" w:color="auto" w:fill="FFFFFF"/>
        <w:bidi/>
        <w:spacing w:before="120" w:after="120" w:line="240" w:lineRule="auto"/>
        <w:jc w:val="both"/>
        <w:rPr>
          <w:rFonts w:ascii="Simplified Arabic" w:eastAsia="Times New Roman" w:hAnsi="Simplified Arabic" w:cs="Simplified Arabic"/>
          <w:b/>
          <w:bCs/>
          <w:sz w:val="28"/>
          <w:szCs w:val="28"/>
          <w:lang w:bidi="ar-JO"/>
        </w:rPr>
      </w:pPr>
    </w:p>
    <w:p w14:paraId="225960C4" w14:textId="6B6CBEE6" w:rsidR="00FE38FF" w:rsidRPr="003F301F" w:rsidRDefault="00392B3C" w:rsidP="00D71A4F">
      <w:pPr>
        <w:pStyle w:val="ListParagraph"/>
        <w:numPr>
          <w:ilvl w:val="0"/>
          <w:numId w:val="30"/>
        </w:num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3F301F">
        <w:rPr>
          <w:rFonts w:ascii="Simplified Arabic" w:eastAsia="Times New Roman" w:hAnsi="Simplified Arabic" w:cs="Simplified Arabic"/>
          <w:b/>
          <w:bCs/>
          <w:sz w:val="28"/>
          <w:szCs w:val="28"/>
          <w:rtl/>
          <w:lang w:bidi="ar-JO"/>
        </w:rPr>
        <w:t>تأثيرات وانعكاسات الفساد على الأمن الإجتماعي</w:t>
      </w:r>
    </w:p>
    <w:tbl>
      <w:tblPr>
        <w:tblStyle w:val="TableGrid"/>
        <w:bidiVisual/>
        <w:tblW w:w="0" w:type="auto"/>
        <w:tblLook w:val="04A0" w:firstRow="1" w:lastRow="0" w:firstColumn="1" w:lastColumn="0" w:noHBand="0" w:noVBand="1"/>
      </w:tblPr>
      <w:tblGrid>
        <w:gridCol w:w="4315"/>
        <w:gridCol w:w="4315"/>
      </w:tblGrid>
      <w:tr w:rsidR="00141437" w:rsidRPr="00332092" w14:paraId="2B5924F0" w14:textId="77777777" w:rsidTr="00E72517">
        <w:tc>
          <w:tcPr>
            <w:tcW w:w="4315" w:type="dxa"/>
          </w:tcPr>
          <w:p w14:paraId="63BD1D91" w14:textId="77777777" w:rsidR="00141437" w:rsidRPr="00332092" w:rsidRDefault="00141437" w:rsidP="00E72517">
            <w:pPr>
              <w:bidi/>
              <w:spacing w:before="120" w:after="120"/>
              <w:jc w:val="both"/>
              <w:rPr>
                <w:rFonts w:ascii="Simplified Arabic" w:eastAsia="Times New Roman" w:hAnsi="Simplified Arabic" w:cs="Simplified Arabic"/>
                <w:b/>
                <w:bCs/>
                <w:sz w:val="24"/>
                <w:szCs w:val="24"/>
                <w:rtl/>
                <w:lang w:bidi="ar-JO"/>
              </w:rPr>
            </w:pPr>
            <w:bookmarkStart w:id="2" w:name="_Hlk120687352"/>
            <w:r w:rsidRPr="00332092">
              <w:rPr>
                <w:rFonts w:ascii="Simplified Arabic" w:eastAsia="Times New Roman" w:hAnsi="Simplified Arabic" w:cs="Simplified Arabic"/>
                <w:b/>
                <w:bCs/>
                <w:sz w:val="24"/>
                <w:szCs w:val="24"/>
                <w:rtl/>
                <w:lang w:bidi="ar-JO"/>
              </w:rPr>
              <w:t>المجال والبعد</w:t>
            </w:r>
          </w:p>
        </w:tc>
        <w:tc>
          <w:tcPr>
            <w:tcW w:w="4315" w:type="dxa"/>
          </w:tcPr>
          <w:p w14:paraId="69242981" w14:textId="77777777" w:rsidR="00141437" w:rsidRPr="00332092" w:rsidRDefault="00141437"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تأثيرات وانعكاسات الفساد</w:t>
            </w:r>
          </w:p>
        </w:tc>
      </w:tr>
      <w:tr w:rsidR="00613E3F" w:rsidRPr="00332092" w14:paraId="283F976C" w14:textId="77777777" w:rsidTr="00E72517">
        <w:tc>
          <w:tcPr>
            <w:tcW w:w="4315" w:type="dxa"/>
          </w:tcPr>
          <w:p w14:paraId="15EAD452" w14:textId="76AD927C" w:rsidR="00613E3F" w:rsidRPr="00332092" w:rsidRDefault="00613E3F" w:rsidP="00613E3F">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الأمن الإجتماعي</w:t>
            </w:r>
          </w:p>
        </w:tc>
        <w:tc>
          <w:tcPr>
            <w:tcW w:w="4315" w:type="dxa"/>
          </w:tcPr>
          <w:p w14:paraId="5017D16F"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تراجع العدالة الاجتماعية</w:t>
            </w:r>
          </w:p>
          <w:p w14:paraId="3CCA5D66"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مفاقمة التهميش الاجتماعي</w:t>
            </w:r>
          </w:p>
          <w:p w14:paraId="3A6DF63C"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خلخلة الرفاه الاجتماعي</w:t>
            </w:r>
          </w:p>
          <w:p w14:paraId="278C3005"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تنامي الشعور بالظلم والقهر</w:t>
            </w:r>
          </w:p>
          <w:p w14:paraId="481AE996"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تمزيق وتهديد النسيج والتماسك الاجتماعي</w:t>
            </w:r>
          </w:p>
          <w:p w14:paraId="4B7FFB0E"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تراجع الثقة بالمؤسسات</w:t>
            </w:r>
          </w:p>
          <w:p w14:paraId="07CF2094"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تراجع القيم الاخلاقية والانسانية واشاعة روح الكراهية والبغضاء</w:t>
            </w:r>
          </w:p>
          <w:p w14:paraId="30219519"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اشاعة روح اليأس لدى المواطن</w:t>
            </w:r>
          </w:p>
          <w:p w14:paraId="1361B6ED" w14:textId="77777777" w:rsidR="00613E3F" w:rsidRPr="00332092" w:rsidRDefault="00613E3F" w:rsidP="00613E3F">
            <w:pPr>
              <w:pStyle w:val="ListParagraph"/>
              <w:ind w:left="1080"/>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اشاعة العنف ودعم التطرف والتمرد والارهاب</w:t>
            </w:r>
          </w:p>
          <w:p w14:paraId="2C681176" w14:textId="77777777" w:rsidR="00613E3F" w:rsidRDefault="00613E3F" w:rsidP="00613E3F">
            <w:pPr>
              <w:bidi/>
              <w:spacing w:before="120" w:after="120"/>
              <w:jc w:val="both"/>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انتشار الجريمة المنظمة</w:t>
            </w:r>
          </w:p>
          <w:p w14:paraId="4B1E0FA8" w14:textId="77777777" w:rsidR="00833F20" w:rsidRDefault="00833F20" w:rsidP="00833F20">
            <w:pPr>
              <w:bidi/>
              <w:spacing w:before="120" w:after="12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احتضان الجماعات الارهابية وعصابات الاجرام المنظم</w:t>
            </w:r>
          </w:p>
          <w:p w14:paraId="3E178B16" w14:textId="3393113E" w:rsidR="00833F20" w:rsidRPr="00332092" w:rsidRDefault="00FB51CF" w:rsidP="00833F20">
            <w:pPr>
              <w:bidi/>
              <w:spacing w:before="120" w:after="120"/>
              <w:jc w:val="both"/>
              <w:rPr>
                <w:rFonts w:ascii="Simplified Arabic" w:eastAsia="Times New Roman" w:hAnsi="Simplified Arabic" w:cs="Simplified Arabic"/>
                <w:sz w:val="24"/>
                <w:szCs w:val="24"/>
                <w:rtl/>
                <w:lang w:bidi="ar-JO"/>
              </w:rPr>
            </w:pPr>
            <w:r>
              <w:rPr>
                <w:rFonts w:ascii="Simplified Arabic" w:eastAsia="Times New Roman" w:hAnsi="Simplified Arabic" w:cs="Simplified Arabic" w:hint="cs"/>
                <w:sz w:val="24"/>
                <w:szCs w:val="24"/>
                <w:rtl/>
                <w:lang w:bidi="ar-JO"/>
              </w:rPr>
              <w:t>مفاقمة الهجرة للخارج والاتجار بالبشر والرقيق الأبيض</w:t>
            </w:r>
          </w:p>
        </w:tc>
      </w:tr>
      <w:bookmarkEnd w:id="2"/>
    </w:tbl>
    <w:p w14:paraId="448A689F" w14:textId="0840CA41" w:rsidR="00141437" w:rsidRDefault="00141437" w:rsidP="00141437">
      <w:pPr>
        <w:shd w:val="clear" w:color="auto" w:fill="FFFFFF"/>
        <w:bidi/>
        <w:spacing w:before="120" w:after="120" w:line="240" w:lineRule="auto"/>
        <w:jc w:val="both"/>
        <w:rPr>
          <w:rFonts w:ascii="Simplified Arabic" w:eastAsia="Times New Roman" w:hAnsi="Simplified Arabic" w:cs="Simplified Arabic"/>
          <w:sz w:val="24"/>
          <w:szCs w:val="24"/>
          <w:rtl/>
          <w:lang w:bidi="ar-JO"/>
        </w:rPr>
      </w:pPr>
    </w:p>
    <w:p w14:paraId="389BD8DC" w14:textId="280432BC" w:rsidR="00910737" w:rsidRPr="00910737" w:rsidRDefault="00910737" w:rsidP="00910737">
      <w:pPr>
        <w:pStyle w:val="ListParagraph"/>
        <w:numPr>
          <w:ilvl w:val="0"/>
          <w:numId w:val="30"/>
        </w:numPr>
        <w:shd w:val="clear" w:color="auto" w:fill="FFFFFF"/>
        <w:bidi/>
        <w:spacing w:before="120" w:after="120" w:line="240" w:lineRule="auto"/>
        <w:jc w:val="both"/>
        <w:rPr>
          <w:rFonts w:ascii="Simplified Arabic" w:eastAsia="Times New Roman" w:hAnsi="Simplified Arabic" w:cs="Simplified Arabic"/>
          <w:b/>
          <w:bCs/>
          <w:sz w:val="24"/>
          <w:szCs w:val="24"/>
          <w:rtl/>
          <w:lang w:bidi="ar-JO"/>
        </w:rPr>
      </w:pPr>
      <w:r w:rsidRPr="00910737">
        <w:rPr>
          <w:rFonts w:ascii="Simplified Arabic" w:eastAsia="Times New Roman" w:hAnsi="Simplified Arabic" w:cs="Simplified Arabic" w:hint="cs"/>
          <w:b/>
          <w:bCs/>
          <w:sz w:val="24"/>
          <w:szCs w:val="24"/>
          <w:rtl/>
          <w:lang w:bidi="ar-JO"/>
        </w:rPr>
        <w:t>تأثيرات وإنعكاسات الفساد على الأمن السياسي والقانوني</w:t>
      </w:r>
    </w:p>
    <w:tbl>
      <w:tblPr>
        <w:tblStyle w:val="TableGrid"/>
        <w:bidiVisual/>
        <w:tblW w:w="0" w:type="auto"/>
        <w:tblLook w:val="04A0" w:firstRow="1" w:lastRow="0" w:firstColumn="1" w:lastColumn="0" w:noHBand="0" w:noVBand="1"/>
      </w:tblPr>
      <w:tblGrid>
        <w:gridCol w:w="4315"/>
        <w:gridCol w:w="4315"/>
      </w:tblGrid>
      <w:tr w:rsidR="00613E3F" w:rsidRPr="00332092" w14:paraId="6EA31612" w14:textId="77777777" w:rsidTr="00E72517">
        <w:tc>
          <w:tcPr>
            <w:tcW w:w="4315" w:type="dxa"/>
          </w:tcPr>
          <w:p w14:paraId="101D0BAA" w14:textId="77777777" w:rsidR="00613E3F" w:rsidRPr="00332092" w:rsidRDefault="00613E3F"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المجال والبعد</w:t>
            </w:r>
          </w:p>
        </w:tc>
        <w:tc>
          <w:tcPr>
            <w:tcW w:w="4315" w:type="dxa"/>
          </w:tcPr>
          <w:p w14:paraId="45552617" w14:textId="77777777" w:rsidR="00613E3F" w:rsidRPr="00332092" w:rsidRDefault="00613E3F"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تأثيرات وانعكاسات الفساد</w:t>
            </w:r>
          </w:p>
        </w:tc>
      </w:tr>
      <w:tr w:rsidR="009D7260" w:rsidRPr="00332092" w14:paraId="37436B47" w14:textId="77777777" w:rsidTr="00E72517">
        <w:tc>
          <w:tcPr>
            <w:tcW w:w="4315" w:type="dxa"/>
          </w:tcPr>
          <w:p w14:paraId="0192A8F4" w14:textId="7424B59D" w:rsidR="009D7260" w:rsidRPr="00332092" w:rsidRDefault="009D7260" w:rsidP="009D7260">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الأمن السياسي والقانوني</w:t>
            </w:r>
          </w:p>
        </w:tc>
        <w:tc>
          <w:tcPr>
            <w:tcW w:w="4315" w:type="dxa"/>
          </w:tcPr>
          <w:p w14:paraId="1EBBE49A" w14:textId="77777777" w:rsidR="009D7260" w:rsidRPr="00332092" w:rsidRDefault="009D7260" w:rsidP="009D7260">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كبت الحريات العامة</w:t>
            </w:r>
          </w:p>
          <w:p w14:paraId="293DAEC1" w14:textId="77777777" w:rsidR="009D7260" w:rsidRPr="00332092" w:rsidRDefault="009D7260" w:rsidP="009D7260">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تقويض قدرة الحكومة على تخصيص الموارد وتقديم الخدمات للسكان</w:t>
            </w:r>
          </w:p>
          <w:p w14:paraId="3E65EE8A" w14:textId="77777777" w:rsidR="009D7260" w:rsidRPr="00332092" w:rsidRDefault="009D7260" w:rsidP="009D7260">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تقويض قدرة الدولة على مواجهة التهديدات</w:t>
            </w:r>
          </w:p>
          <w:p w14:paraId="677D0876" w14:textId="77777777" w:rsidR="009D7260" w:rsidRPr="00332092" w:rsidRDefault="009D7260" w:rsidP="009D7260">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مفاقمة التهديدات المزعزعة للاستقرار</w:t>
            </w:r>
          </w:p>
          <w:p w14:paraId="42BA7906" w14:textId="2C0956E9" w:rsidR="009D7260" w:rsidRPr="00332092" w:rsidRDefault="009D7260" w:rsidP="009D7260">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اضعا</w:t>
            </w:r>
            <w:r w:rsidR="00FB51CF">
              <w:rPr>
                <w:rFonts w:ascii="Simplified Arabic" w:hAnsi="Simplified Arabic" w:cs="Simplified Arabic" w:hint="cs"/>
                <w:sz w:val="24"/>
                <w:szCs w:val="24"/>
                <w:rtl/>
                <w:lang w:bidi="ar-JO"/>
              </w:rPr>
              <w:t>ف</w:t>
            </w:r>
            <w:r w:rsidRPr="00332092">
              <w:rPr>
                <w:rFonts w:ascii="Simplified Arabic" w:hAnsi="Simplified Arabic" w:cs="Simplified Arabic"/>
                <w:sz w:val="24"/>
                <w:szCs w:val="24"/>
                <w:rtl/>
                <w:lang w:bidi="ar-JO"/>
              </w:rPr>
              <w:t xml:space="preserve"> فاعلية المؤسسات السياسية</w:t>
            </w:r>
          </w:p>
          <w:p w14:paraId="06C1B313" w14:textId="77777777" w:rsidR="009D7260" w:rsidRPr="00332092" w:rsidRDefault="009D7260" w:rsidP="009D7260">
            <w:pPr>
              <w:jc w:val="right"/>
              <w:rPr>
                <w:rFonts w:ascii="Simplified Arabic" w:hAnsi="Simplified Arabic" w:cs="Simplified Arabic"/>
                <w:sz w:val="24"/>
                <w:szCs w:val="24"/>
                <w:lang w:bidi="ar-JO"/>
              </w:rPr>
            </w:pPr>
            <w:r w:rsidRPr="00332092">
              <w:rPr>
                <w:rFonts w:ascii="Simplified Arabic" w:hAnsi="Simplified Arabic" w:cs="Simplified Arabic"/>
                <w:sz w:val="24"/>
                <w:szCs w:val="24"/>
                <w:rtl/>
                <w:lang w:bidi="ar-JO"/>
              </w:rPr>
              <w:t>اضعاف هيبة دولة القانون والمؤسسات</w:t>
            </w:r>
          </w:p>
          <w:p w14:paraId="4FFF95DA" w14:textId="7AAA7D7F"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lastRenderedPageBreak/>
              <w:t>التأثير على صنع القرار</w:t>
            </w:r>
            <w:r w:rsidR="00FB51CF">
              <w:rPr>
                <w:rFonts w:ascii="Simplified Arabic" w:hAnsi="Simplified Arabic" w:cs="Simplified Arabic" w:hint="cs"/>
                <w:sz w:val="24"/>
                <w:szCs w:val="24"/>
                <w:rtl/>
                <w:lang w:bidi="ar-JO"/>
              </w:rPr>
              <w:t xml:space="preserve"> وحرفه نحو سياسات واتجاهات لا تصب في المصلحة الوطنية العليا</w:t>
            </w:r>
          </w:p>
          <w:p w14:paraId="1B249DA5"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rPr>
              <w:t>تهديد العقد الاجتماعي وهيبة وسيادة القانون</w:t>
            </w:r>
          </w:p>
          <w:p w14:paraId="66C0876C" w14:textId="77777777" w:rsidR="009D7260" w:rsidRPr="00332092" w:rsidRDefault="009D7260" w:rsidP="009D7260">
            <w:pPr>
              <w:tabs>
                <w:tab w:val="left" w:pos="4170"/>
              </w:tabs>
              <w:jc w:val="right"/>
              <w:rPr>
                <w:rFonts w:ascii="Simplified Arabic" w:hAnsi="Simplified Arabic" w:cs="Simplified Arabic"/>
                <w:sz w:val="24"/>
                <w:szCs w:val="24"/>
                <w:rtl/>
              </w:rPr>
            </w:pPr>
            <w:r w:rsidRPr="00332092">
              <w:rPr>
                <w:rFonts w:ascii="Simplified Arabic" w:hAnsi="Simplified Arabic" w:cs="Simplified Arabic"/>
                <w:sz w:val="24"/>
                <w:szCs w:val="24"/>
                <w:rtl/>
              </w:rPr>
              <w:t>تقويض قدرة الدولة على الوفاء بالتزاماتها تجاه حقوق الإنسان</w:t>
            </w:r>
          </w:p>
          <w:p w14:paraId="03183B31"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تشويه وتطويع القوانين والتشريعات</w:t>
            </w:r>
          </w:p>
          <w:p w14:paraId="53A36B11"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اعاقة ومنع الوصول للعدالة</w:t>
            </w:r>
          </w:p>
          <w:p w14:paraId="3F4F41B8"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تعزيز الصفة الزبائنية للنظام السياسي</w:t>
            </w:r>
          </w:p>
          <w:p w14:paraId="5E9918D1"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اعاقة العملية الديمقراطية وتقويضها</w:t>
            </w:r>
          </w:p>
          <w:p w14:paraId="3259F620"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اعاقة عمل أجهزة الرقابة وتقويض جهودها</w:t>
            </w:r>
          </w:p>
          <w:p w14:paraId="4043E831"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اضعاف المشاركة السياسية والتلاعب بنتائج الانتخابات</w:t>
            </w:r>
          </w:p>
          <w:p w14:paraId="082F6CFB"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تقويض السلم الأهلي</w:t>
            </w:r>
          </w:p>
          <w:p w14:paraId="1E74901C"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فقدان الشرعية السياسية للنظام</w:t>
            </w:r>
          </w:p>
          <w:p w14:paraId="78C93B1D" w14:textId="45603FF6" w:rsidR="009D7260"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الاخلال بالنظام العام</w:t>
            </w:r>
          </w:p>
          <w:p w14:paraId="18828A40" w14:textId="6BBEE474" w:rsidR="00150C27" w:rsidRPr="00332092" w:rsidRDefault="00150C27" w:rsidP="009D7260">
            <w:pPr>
              <w:tabs>
                <w:tab w:val="left" w:pos="4170"/>
              </w:tabs>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تقويض المواطنة وتحفيز المواطنة الساخطة على النظام</w:t>
            </w:r>
          </w:p>
          <w:p w14:paraId="5AEDC989"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تغذية الخلافات والنزاعات الداخلية واثارة الفتن والحروب</w:t>
            </w:r>
          </w:p>
          <w:p w14:paraId="6F596C4D"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اضعاف الشرعية</w:t>
            </w:r>
          </w:p>
          <w:p w14:paraId="549CB684"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الدفع باتجاه الاستبداد</w:t>
            </w:r>
          </w:p>
          <w:p w14:paraId="1B12B933"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الانكشاف أمام الخارج واضعاف المنافسة</w:t>
            </w:r>
          </w:p>
          <w:p w14:paraId="3857ABCD"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وضع غير المناسبين في مناصب قيادية</w:t>
            </w:r>
          </w:p>
          <w:p w14:paraId="16669BE3"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تقويض الحوكمة الرشيدة للنظام السياسي وتكريس حكم القانون والعدل والنزاهة</w:t>
            </w:r>
          </w:p>
          <w:p w14:paraId="797700B8" w14:textId="77777777" w:rsidR="009D7260" w:rsidRPr="00332092" w:rsidRDefault="009D7260" w:rsidP="009D7260">
            <w:pPr>
              <w:tabs>
                <w:tab w:val="left" w:pos="4170"/>
              </w:tabs>
              <w:jc w:val="right"/>
              <w:rPr>
                <w:rFonts w:ascii="Simplified Arabic" w:hAnsi="Simplified Arabic" w:cs="Simplified Arabic"/>
                <w:sz w:val="24"/>
                <w:szCs w:val="24"/>
                <w:rtl/>
              </w:rPr>
            </w:pPr>
            <w:r w:rsidRPr="00332092">
              <w:rPr>
                <w:rFonts w:ascii="Simplified Arabic" w:hAnsi="Simplified Arabic" w:cs="Simplified Arabic"/>
                <w:sz w:val="24"/>
                <w:szCs w:val="24"/>
                <w:rtl/>
              </w:rPr>
              <w:t>تسهيل الإنحراف في سلوك العاملين وزيادة خرق القوانين وتوفير فرص الإفلات من العقاب</w:t>
            </w:r>
          </w:p>
          <w:p w14:paraId="656387F4" w14:textId="77777777" w:rsidR="009D7260" w:rsidRPr="00332092" w:rsidRDefault="009D7260" w:rsidP="009D7260">
            <w:pPr>
              <w:tabs>
                <w:tab w:val="left" w:pos="4170"/>
              </w:tabs>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اضعاف الرقابة والمساءلة الشعبية للحكومة</w:t>
            </w:r>
          </w:p>
          <w:p w14:paraId="6288DAEC" w14:textId="3663983F" w:rsidR="009D7260" w:rsidRPr="00332092" w:rsidRDefault="009D7260" w:rsidP="009D7260">
            <w:pPr>
              <w:bidi/>
              <w:spacing w:before="120" w:after="120"/>
              <w:jc w:val="both"/>
              <w:rPr>
                <w:rFonts w:ascii="Simplified Arabic" w:eastAsia="Times New Roman" w:hAnsi="Simplified Arabic" w:cs="Simplified Arabic"/>
                <w:sz w:val="24"/>
                <w:szCs w:val="24"/>
                <w:rtl/>
                <w:lang w:bidi="ar-JO"/>
              </w:rPr>
            </w:pPr>
            <w:r w:rsidRPr="00332092">
              <w:rPr>
                <w:rFonts w:ascii="Simplified Arabic" w:hAnsi="Simplified Arabic" w:cs="Simplified Arabic"/>
                <w:sz w:val="24"/>
                <w:szCs w:val="24"/>
                <w:rtl/>
                <w:lang w:bidi="ar-JO"/>
              </w:rPr>
              <w:t>فشل مؤسسات الدولة بالقيام بوظائفها ودورها</w:t>
            </w:r>
          </w:p>
        </w:tc>
      </w:tr>
    </w:tbl>
    <w:p w14:paraId="7BB6855E" w14:textId="7F8EB9DA" w:rsidR="000D20A8" w:rsidRDefault="000D20A8" w:rsidP="000D20A8">
      <w:pPr>
        <w:shd w:val="clear" w:color="auto" w:fill="FFFFFF"/>
        <w:bidi/>
        <w:spacing w:before="120" w:after="120" w:line="240" w:lineRule="auto"/>
        <w:jc w:val="both"/>
        <w:rPr>
          <w:rFonts w:ascii="Simplified Arabic" w:eastAsia="Times New Roman" w:hAnsi="Simplified Arabic" w:cs="Simplified Arabic"/>
          <w:sz w:val="24"/>
          <w:szCs w:val="24"/>
          <w:rtl/>
          <w:lang w:bidi="ar-JO"/>
        </w:rPr>
      </w:pPr>
    </w:p>
    <w:p w14:paraId="217CECC3" w14:textId="5093C563" w:rsidR="00652116" w:rsidRDefault="00652116" w:rsidP="00652116">
      <w:pPr>
        <w:shd w:val="clear" w:color="auto" w:fill="FFFFFF"/>
        <w:bidi/>
        <w:spacing w:before="120" w:after="120" w:line="240" w:lineRule="auto"/>
        <w:jc w:val="both"/>
        <w:rPr>
          <w:rFonts w:ascii="Simplified Arabic" w:eastAsia="Times New Roman" w:hAnsi="Simplified Arabic" w:cs="Simplified Arabic"/>
          <w:sz w:val="24"/>
          <w:szCs w:val="24"/>
          <w:rtl/>
          <w:lang w:bidi="ar-JO"/>
        </w:rPr>
      </w:pPr>
    </w:p>
    <w:p w14:paraId="50084AEB" w14:textId="692EFF0C" w:rsidR="00652116" w:rsidRDefault="00652116" w:rsidP="00652116">
      <w:pPr>
        <w:shd w:val="clear" w:color="auto" w:fill="FFFFFF"/>
        <w:bidi/>
        <w:spacing w:before="120" w:after="120" w:line="240" w:lineRule="auto"/>
        <w:jc w:val="both"/>
        <w:rPr>
          <w:rFonts w:ascii="Simplified Arabic" w:eastAsia="Times New Roman" w:hAnsi="Simplified Arabic" w:cs="Simplified Arabic"/>
          <w:sz w:val="24"/>
          <w:szCs w:val="24"/>
          <w:rtl/>
          <w:lang w:bidi="ar-JO"/>
        </w:rPr>
      </w:pPr>
    </w:p>
    <w:p w14:paraId="4AFB5BDB" w14:textId="77777777" w:rsidR="00652116" w:rsidRDefault="00652116" w:rsidP="00652116">
      <w:pPr>
        <w:shd w:val="clear" w:color="auto" w:fill="FFFFFF"/>
        <w:bidi/>
        <w:spacing w:before="120" w:after="120" w:line="240" w:lineRule="auto"/>
        <w:jc w:val="both"/>
        <w:rPr>
          <w:rFonts w:ascii="Simplified Arabic" w:eastAsia="Times New Roman" w:hAnsi="Simplified Arabic" w:cs="Simplified Arabic"/>
          <w:sz w:val="24"/>
          <w:szCs w:val="24"/>
          <w:rtl/>
          <w:lang w:bidi="ar-JO"/>
        </w:rPr>
      </w:pPr>
    </w:p>
    <w:p w14:paraId="515E7C4F" w14:textId="78AD0398" w:rsidR="00FE38FF" w:rsidRPr="00910737" w:rsidRDefault="00613E3F" w:rsidP="00910737">
      <w:pPr>
        <w:pStyle w:val="ListParagraph"/>
        <w:numPr>
          <w:ilvl w:val="0"/>
          <w:numId w:val="30"/>
        </w:num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910737">
        <w:rPr>
          <w:rFonts w:ascii="Simplified Arabic" w:eastAsia="Times New Roman" w:hAnsi="Simplified Arabic" w:cs="Simplified Arabic"/>
          <w:b/>
          <w:bCs/>
          <w:sz w:val="28"/>
          <w:szCs w:val="28"/>
          <w:rtl/>
          <w:lang w:bidi="ar-JO"/>
        </w:rPr>
        <w:lastRenderedPageBreak/>
        <w:t xml:space="preserve">تأثيرات وانعكاسات الفساد على الأمن </w:t>
      </w:r>
      <w:r w:rsidR="00910737" w:rsidRPr="00910737">
        <w:rPr>
          <w:rFonts w:ascii="Simplified Arabic" w:eastAsia="Times New Roman" w:hAnsi="Simplified Arabic" w:cs="Simplified Arabic" w:hint="cs"/>
          <w:b/>
          <w:bCs/>
          <w:sz w:val="28"/>
          <w:szCs w:val="28"/>
          <w:rtl/>
          <w:lang w:bidi="ar-JO"/>
        </w:rPr>
        <w:t>الإعلامي والثقافي</w:t>
      </w:r>
    </w:p>
    <w:tbl>
      <w:tblPr>
        <w:tblStyle w:val="TableGrid"/>
        <w:bidiVisual/>
        <w:tblW w:w="0" w:type="auto"/>
        <w:tblLook w:val="04A0" w:firstRow="1" w:lastRow="0" w:firstColumn="1" w:lastColumn="0" w:noHBand="0" w:noVBand="1"/>
      </w:tblPr>
      <w:tblGrid>
        <w:gridCol w:w="4315"/>
        <w:gridCol w:w="4315"/>
      </w:tblGrid>
      <w:tr w:rsidR="00FE38FF" w:rsidRPr="00332092" w14:paraId="3E477D2D" w14:textId="77777777" w:rsidTr="00E72517">
        <w:tc>
          <w:tcPr>
            <w:tcW w:w="4315" w:type="dxa"/>
          </w:tcPr>
          <w:p w14:paraId="49485102" w14:textId="77777777" w:rsidR="00FE38FF" w:rsidRPr="00332092" w:rsidRDefault="00FE38FF"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المجال والبعد</w:t>
            </w:r>
          </w:p>
        </w:tc>
        <w:tc>
          <w:tcPr>
            <w:tcW w:w="4315" w:type="dxa"/>
          </w:tcPr>
          <w:p w14:paraId="76588DDE" w14:textId="77777777" w:rsidR="00FE38FF" w:rsidRPr="00332092" w:rsidRDefault="00FE38FF"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تأثيرات وانعكاسات الفساد</w:t>
            </w:r>
          </w:p>
        </w:tc>
      </w:tr>
      <w:tr w:rsidR="00FE38FF" w:rsidRPr="00332092" w14:paraId="2F403271" w14:textId="77777777" w:rsidTr="00E72517">
        <w:tc>
          <w:tcPr>
            <w:tcW w:w="4315" w:type="dxa"/>
          </w:tcPr>
          <w:p w14:paraId="579A072E" w14:textId="48C10731" w:rsidR="00FE38FF" w:rsidRPr="00332092" w:rsidRDefault="00FE38FF" w:rsidP="00E72517">
            <w:pPr>
              <w:bidi/>
              <w:spacing w:before="120" w:after="120"/>
              <w:jc w:val="both"/>
              <w:rPr>
                <w:rFonts w:ascii="Simplified Arabic" w:eastAsia="Times New Roman" w:hAnsi="Simplified Arabic" w:cs="Simplified Arabic"/>
                <w:b/>
                <w:bCs/>
                <w:sz w:val="24"/>
                <w:szCs w:val="24"/>
                <w:rtl/>
                <w:lang w:bidi="ar-JO"/>
              </w:rPr>
            </w:pPr>
            <w:r w:rsidRPr="00332092">
              <w:rPr>
                <w:rFonts w:ascii="Simplified Arabic" w:eastAsia="Times New Roman" w:hAnsi="Simplified Arabic" w:cs="Simplified Arabic"/>
                <w:b/>
                <w:bCs/>
                <w:sz w:val="24"/>
                <w:szCs w:val="24"/>
                <w:rtl/>
                <w:lang w:bidi="ar-JO"/>
              </w:rPr>
              <w:t>الأمن</w:t>
            </w:r>
            <w:r w:rsidR="00700AF6" w:rsidRPr="00332092">
              <w:rPr>
                <w:rFonts w:ascii="Simplified Arabic" w:eastAsia="Times New Roman" w:hAnsi="Simplified Arabic" w:cs="Simplified Arabic"/>
                <w:b/>
                <w:bCs/>
                <w:sz w:val="24"/>
                <w:szCs w:val="24"/>
                <w:rtl/>
                <w:lang w:bidi="ar-JO"/>
              </w:rPr>
              <w:t xml:space="preserve"> الاعلامي</w:t>
            </w:r>
            <w:r w:rsidRPr="00332092">
              <w:rPr>
                <w:rFonts w:ascii="Simplified Arabic" w:eastAsia="Times New Roman" w:hAnsi="Simplified Arabic" w:cs="Simplified Arabic"/>
                <w:b/>
                <w:bCs/>
                <w:sz w:val="24"/>
                <w:szCs w:val="24"/>
                <w:rtl/>
                <w:lang w:bidi="ar-JO"/>
              </w:rPr>
              <w:t xml:space="preserve"> </w:t>
            </w:r>
            <w:r w:rsidR="00700AF6" w:rsidRPr="00332092">
              <w:rPr>
                <w:rFonts w:ascii="Simplified Arabic" w:eastAsia="Times New Roman" w:hAnsi="Simplified Arabic" w:cs="Simplified Arabic"/>
                <w:b/>
                <w:bCs/>
                <w:sz w:val="24"/>
                <w:szCs w:val="24"/>
                <w:rtl/>
                <w:lang w:bidi="ar-JO"/>
              </w:rPr>
              <w:t>و</w:t>
            </w:r>
            <w:r w:rsidRPr="00332092">
              <w:rPr>
                <w:rFonts w:ascii="Simplified Arabic" w:eastAsia="Times New Roman" w:hAnsi="Simplified Arabic" w:cs="Simplified Arabic"/>
                <w:b/>
                <w:bCs/>
                <w:sz w:val="24"/>
                <w:szCs w:val="24"/>
                <w:rtl/>
                <w:lang w:bidi="ar-JO"/>
              </w:rPr>
              <w:t>الثقافي</w:t>
            </w:r>
          </w:p>
        </w:tc>
        <w:tc>
          <w:tcPr>
            <w:tcW w:w="4315" w:type="dxa"/>
          </w:tcPr>
          <w:p w14:paraId="4B1255C3" w14:textId="77777777" w:rsidR="00FE38FF" w:rsidRPr="00332092" w:rsidRDefault="00FE38FF" w:rsidP="00E72517">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تشويه القيم والمبادئ الاخلاقية</w:t>
            </w:r>
          </w:p>
          <w:p w14:paraId="197102D1" w14:textId="7D185DC2" w:rsidR="00FE38FF" w:rsidRDefault="00FE38FF" w:rsidP="00E72517">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اضعاف الولاء والانتماء الوطني</w:t>
            </w:r>
          </w:p>
          <w:p w14:paraId="2AD1E007" w14:textId="247DB0B0" w:rsidR="00D71A4F" w:rsidRDefault="00D71A4F" w:rsidP="00E72517">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إضعاف الهوية الوطنية</w:t>
            </w:r>
          </w:p>
          <w:p w14:paraId="04F01028" w14:textId="48DBF38D" w:rsidR="00D71A4F" w:rsidRPr="00332092" w:rsidRDefault="00D71A4F" w:rsidP="00E72517">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إضعاف الإيمان باوحدة الوطنية</w:t>
            </w:r>
          </w:p>
          <w:p w14:paraId="1F85D1C3" w14:textId="77777777" w:rsidR="00FE38FF" w:rsidRPr="00332092" w:rsidRDefault="00FE38FF" w:rsidP="00E72517">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الاخلال بالآداب العامة</w:t>
            </w:r>
          </w:p>
          <w:p w14:paraId="6BCCE467" w14:textId="4CDBDFEF" w:rsidR="00FE38FF" w:rsidRPr="00332092" w:rsidRDefault="00FE38FF" w:rsidP="00E72517">
            <w:pPr>
              <w:jc w:val="right"/>
              <w:rPr>
                <w:rFonts w:ascii="Simplified Arabic" w:hAnsi="Simplified Arabic" w:cs="Simplified Arabic"/>
                <w:sz w:val="24"/>
                <w:szCs w:val="24"/>
                <w:rtl/>
              </w:rPr>
            </w:pPr>
            <w:r w:rsidRPr="00332092">
              <w:rPr>
                <w:rFonts w:ascii="Simplified Arabic" w:hAnsi="Simplified Arabic" w:cs="Simplified Arabic"/>
                <w:sz w:val="24"/>
                <w:szCs w:val="24"/>
                <w:rtl/>
              </w:rPr>
              <w:t>تدني مستوى الأخلاقيات والنزاهة والشفافية</w:t>
            </w:r>
          </w:p>
          <w:p w14:paraId="2A2AA739" w14:textId="6FACB9AE" w:rsidR="00FE38FF" w:rsidRPr="00332092" w:rsidRDefault="00FE38FF" w:rsidP="00E72517">
            <w:pPr>
              <w:jc w:val="right"/>
              <w:rPr>
                <w:rFonts w:ascii="Simplified Arabic" w:hAnsi="Simplified Arabic" w:cs="Simplified Arabic"/>
                <w:sz w:val="24"/>
                <w:szCs w:val="24"/>
                <w:rtl/>
              </w:rPr>
            </w:pPr>
            <w:r w:rsidRPr="00332092">
              <w:rPr>
                <w:rFonts w:ascii="Simplified Arabic" w:hAnsi="Simplified Arabic" w:cs="Simplified Arabic"/>
                <w:sz w:val="24"/>
                <w:szCs w:val="24"/>
                <w:rtl/>
              </w:rPr>
              <w:t>التعدي على الملكية الفكرية</w:t>
            </w:r>
          </w:p>
          <w:p w14:paraId="505C4C29" w14:textId="08185982" w:rsidR="00700AF6" w:rsidRPr="00332092" w:rsidRDefault="00700AF6" w:rsidP="00E72517">
            <w:pPr>
              <w:jc w:val="right"/>
              <w:rPr>
                <w:rFonts w:ascii="Simplified Arabic" w:hAnsi="Simplified Arabic" w:cs="Simplified Arabic"/>
                <w:sz w:val="24"/>
                <w:szCs w:val="24"/>
                <w:rtl/>
              </w:rPr>
            </w:pPr>
            <w:r w:rsidRPr="00332092">
              <w:rPr>
                <w:rFonts w:ascii="Simplified Arabic" w:hAnsi="Simplified Arabic" w:cs="Simplified Arabic"/>
                <w:sz w:val="24"/>
                <w:szCs w:val="24"/>
                <w:rtl/>
              </w:rPr>
              <w:t>نشر الأفكار والثقافة التضليلية</w:t>
            </w:r>
          </w:p>
          <w:p w14:paraId="51376B28" w14:textId="7FAE2A00" w:rsidR="00700AF6"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نشر ثقافة الفساد والاستسلام له</w:t>
            </w:r>
          </w:p>
          <w:p w14:paraId="578E3F6E" w14:textId="59ABAAEB" w:rsidR="009E074B" w:rsidRDefault="009E074B"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نشر ثقافة اللامبالاة تجاه المصالح الوطنية العليا</w:t>
            </w:r>
          </w:p>
          <w:p w14:paraId="29C8DFA6" w14:textId="391B3DB7" w:rsidR="00002183" w:rsidRDefault="00002183"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نشر ثقافة الاحباط وانعدام الأمل</w:t>
            </w:r>
            <w:r w:rsidR="002251A4">
              <w:rPr>
                <w:rFonts w:ascii="Simplified Arabic" w:hAnsi="Simplified Arabic" w:cs="Simplified Arabic" w:hint="cs"/>
                <w:sz w:val="24"/>
                <w:szCs w:val="24"/>
                <w:rtl/>
                <w:lang w:bidi="ar-JO"/>
              </w:rPr>
              <w:t xml:space="preserve"> وكي الوعي الوطني</w:t>
            </w:r>
          </w:p>
          <w:p w14:paraId="651B78FC" w14:textId="49C02588" w:rsidR="00D71A4F" w:rsidRPr="00332092" w:rsidRDefault="00D71A4F"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التأثر السلبي بالثقافة الزائفة</w:t>
            </w:r>
          </w:p>
          <w:p w14:paraId="426361C2" w14:textId="0B29CC68"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تسهيل الغزو الثقافي الأجنبي والأفكار المنحرفة</w:t>
            </w:r>
          </w:p>
          <w:p w14:paraId="2E533B80" w14:textId="45D23E34"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حرف وسائل الاعلام عن دورها ووظيفتها التوعوية والرقابية</w:t>
            </w:r>
          </w:p>
          <w:p w14:paraId="6ABAE1E1" w14:textId="77777777" w:rsidR="00FE38FF"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نشر ثقافة الفرجة والاستهلاك</w:t>
            </w:r>
          </w:p>
          <w:p w14:paraId="72A2DC60" w14:textId="77777777" w:rsidR="00150C27" w:rsidRDefault="00150C27"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حرف الأنظار عن التهديدات الداخلية وتوجيه الاتهامات للخارج</w:t>
            </w:r>
          </w:p>
          <w:p w14:paraId="2E6336F5" w14:textId="06D771BC" w:rsidR="00AC33A3" w:rsidRPr="00332092" w:rsidRDefault="00AC33A3"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خلق تناقض بين القيم المعلنة والسلوك الفعلي</w:t>
            </w:r>
          </w:p>
        </w:tc>
      </w:tr>
    </w:tbl>
    <w:p w14:paraId="69109D34" w14:textId="206FE2EB" w:rsidR="00FE38FF" w:rsidRPr="00910737" w:rsidRDefault="00FE38FF" w:rsidP="00FE38FF">
      <w:pPr>
        <w:shd w:val="clear" w:color="auto" w:fill="FFFFFF"/>
        <w:bidi/>
        <w:spacing w:before="120" w:after="120" w:line="240" w:lineRule="auto"/>
        <w:jc w:val="both"/>
        <w:rPr>
          <w:rFonts w:ascii="Simplified Arabic" w:eastAsia="Times New Roman" w:hAnsi="Simplified Arabic" w:cs="Simplified Arabic"/>
          <w:sz w:val="28"/>
          <w:szCs w:val="28"/>
          <w:rtl/>
          <w:lang w:bidi="ar-JO"/>
        </w:rPr>
      </w:pPr>
    </w:p>
    <w:p w14:paraId="05A0DE5C" w14:textId="4F6162A1" w:rsidR="00FE38FF" w:rsidRPr="00910737" w:rsidRDefault="00910737" w:rsidP="00910737">
      <w:pPr>
        <w:pStyle w:val="ListParagraph"/>
        <w:numPr>
          <w:ilvl w:val="0"/>
          <w:numId w:val="30"/>
        </w:num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sidRPr="00910737">
        <w:rPr>
          <w:rFonts w:ascii="Simplified Arabic" w:eastAsia="Times New Roman" w:hAnsi="Simplified Arabic" w:cs="Simplified Arabic" w:hint="cs"/>
          <w:b/>
          <w:bCs/>
          <w:sz w:val="28"/>
          <w:szCs w:val="28"/>
          <w:rtl/>
          <w:lang w:bidi="ar-JO"/>
        </w:rPr>
        <w:t>تأثيرات وانعكاسات الفساد على الأمن العسكري (الدفاع والأمن)</w:t>
      </w:r>
    </w:p>
    <w:tbl>
      <w:tblPr>
        <w:tblStyle w:val="TableGrid"/>
        <w:bidiVisual/>
        <w:tblW w:w="0" w:type="auto"/>
        <w:tblLook w:val="04A0" w:firstRow="1" w:lastRow="0" w:firstColumn="1" w:lastColumn="0" w:noHBand="0" w:noVBand="1"/>
      </w:tblPr>
      <w:tblGrid>
        <w:gridCol w:w="4315"/>
        <w:gridCol w:w="4315"/>
      </w:tblGrid>
      <w:tr w:rsidR="00FE38FF" w:rsidRPr="00332092" w14:paraId="72D2BBA1" w14:textId="77777777" w:rsidTr="00E72517">
        <w:tc>
          <w:tcPr>
            <w:tcW w:w="4315" w:type="dxa"/>
          </w:tcPr>
          <w:p w14:paraId="7147F058" w14:textId="77777777" w:rsidR="00FE38FF" w:rsidRPr="00392B3C" w:rsidRDefault="00FE38FF" w:rsidP="00E72517">
            <w:pPr>
              <w:bidi/>
              <w:spacing w:before="120" w:after="120"/>
              <w:jc w:val="both"/>
              <w:rPr>
                <w:rFonts w:ascii="Simplified Arabic" w:eastAsia="Times New Roman" w:hAnsi="Simplified Arabic" w:cs="Simplified Arabic"/>
                <w:b/>
                <w:bCs/>
                <w:sz w:val="24"/>
                <w:szCs w:val="24"/>
                <w:rtl/>
                <w:lang w:bidi="ar-JO"/>
              </w:rPr>
            </w:pPr>
            <w:r w:rsidRPr="00392B3C">
              <w:rPr>
                <w:rFonts w:ascii="Simplified Arabic" w:eastAsia="Times New Roman" w:hAnsi="Simplified Arabic" w:cs="Simplified Arabic"/>
                <w:b/>
                <w:bCs/>
                <w:sz w:val="24"/>
                <w:szCs w:val="24"/>
                <w:rtl/>
                <w:lang w:bidi="ar-JO"/>
              </w:rPr>
              <w:t>المجال والبعد</w:t>
            </w:r>
          </w:p>
        </w:tc>
        <w:tc>
          <w:tcPr>
            <w:tcW w:w="4315" w:type="dxa"/>
          </w:tcPr>
          <w:p w14:paraId="6FDC55C1" w14:textId="77777777" w:rsidR="00FE38FF" w:rsidRPr="00392B3C" w:rsidRDefault="00FE38FF" w:rsidP="00E72517">
            <w:pPr>
              <w:bidi/>
              <w:spacing w:before="120" w:after="120"/>
              <w:jc w:val="both"/>
              <w:rPr>
                <w:rFonts w:ascii="Simplified Arabic" w:eastAsia="Times New Roman" w:hAnsi="Simplified Arabic" w:cs="Simplified Arabic"/>
                <w:b/>
                <w:bCs/>
                <w:sz w:val="24"/>
                <w:szCs w:val="24"/>
                <w:rtl/>
                <w:lang w:bidi="ar-JO"/>
              </w:rPr>
            </w:pPr>
            <w:r w:rsidRPr="00392B3C">
              <w:rPr>
                <w:rFonts w:ascii="Simplified Arabic" w:eastAsia="Times New Roman" w:hAnsi="Simplified Arabic" w:cs="Simplified Arabic"/>
                <w:b/>
                <w:bCs/>
                <w:sz w:val="24"/>
                <w:szCs w:val="24"/>
                <w:rtl/>
                <w:lang w:bidi="ar-JO"/>
              </w:rPr>
              <w:t>تأثيرات وانعكاسات الفساد</w:t>
            </w:r>
          </w:p>
        </w:tc>
      </w:tr>
      <w:tr w:rsidR="00FE38FF" w:rsidRPr="00332092" w14:paraId="051E9D43" w14:textId="77777777" w:rsidTr="00E72517">
        <w:tc>
          <w:tcPr>
            <w:tcW w:w="4315" w:type="dxa"/>
          </w:tcPr>
          <w:p w14:paraId="19750CB2" w14:textId="6815AB0B" w:rsidR="00FE38FF" w:rsidRPr="00392B3C" w:rsidRDefault="00FE38FF" w:rsidP="00E72517">
            <w:pPr>
              <w:bidi/>
              <w:spacing w:before="120" w:after="120"/>
              <w:jc w:val="both"/>
              <w:rPr>
                <w:rFonts w:ascii="Simplified Arabic" w:eastAsia="Times New Roman" w:hAnsi="Simplified Arabic" w:cs="Simplified Arabic"/>
                <w:b/>
                <w:bCs/>
                <w:sz w:val="24"/>
                <w:szCs w:val="24"/>
                <w:rtl/>
                <w:lang w:bidi="ar-JO"/>
              </w:rPr>
            </w:pPr>
            <w:r w:rsidRPr="00392B3C">
              <w:rPr>
                <w:rFonts w:ascii="Simplified Arabic" w:eastAsia="Times New Roman" w:hAnsi="Simplified Arabic" w:cs="Simplified Arabic"/>
                <w:b/>
                <w:bCs/>
                <w:sz w:val="24"/>
                <w:szCs w:val="24"/>
                <w:rtl/>
                <w:lang w:bidi="ar-JO"/>
              </w:rPr>
              <w:t>الأمن العسكري (الدفاع والأمن)</w:t>
            </w:r>
          </w:p>
        </w:tc>
        <w:tc>
          <w:tcPr>
            <w:tcW w:w="4315" w:type="dxa"/>
          </w:tcPr>
          <w:p w14:paraId="60270B70"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تقليل موارد المؤسسة العسكرية والامنية</w:t>
            </w:r>
          </w:p>
          <w:p w14:paraId="54EEBBD3"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ارباك الجهود الأمنية والعسكرية</w:t>
            </w:r>
          </w:p>
          <w:p w14:paraId="65A87C52"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اشغال الاجهزة والمؤسسات بأمور خارج نظاق الوظيفة والمهام</w:t>
            </w:r>
          </w:p>
          <w:p w14:paraId="0BB63A7F"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rPr>
              <w:lastRenderedPageBreak/>
              <w:t>تحويل الموارد الشحيحة عن القطاعات الأخرى المحتاجة، مثل الصحة والتعليم</w:t>
            </w:r>
          </w:p>
          <w:p w14:paraId="68EED268"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ادخال المؤسسات في معترك السياسة</w:t>
            </w:r>
          </w:p>
          <w:p w14:paraId="2D0AC96E"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rPr>
              <w:t>انخفاض الروح المعنوية للقوات</w:t>
            </w:r>
          </w:p>
          <w:p w14:paraId="11DE5F26" w14:textId="77777777" w:rsidR="00700AF6" w:rsidRPr="00332092" w:rsidRDefault="00700AF6" w:rsidP="00700AF6">
            <w:pPr>
              <w:jc w:val="right"/>
              <w:rPr>
                <w:rFonts w:ascii="Simplified Arabic" w:hAnsi="Simplified Arabic" w:cs="Simplified Arabic"/>
                <w:sz w:val="24"/>
                <w:szCs w:val="24"/>
                <w:rtl/>
              </w:rPr>
            </w:pPr>
            <w:r w:rsidRPr="00332092">
              <w:rPr>
                <w:rFonts w:ascii="Simplified Arabic" w:hAnsi="Simplified Arabic" w:cs="Simplified Arabic"/>
                <w:sz w:val="24"/>
                <w:szCs w:val="24"/>
                <w:rtl/>
              </w:rPr>
              <w:t>تقويض كفاءة وفعالية القوات المسلحة</w:t>
            </w:r>
          </w:p>
          <w:p w14:paraId="1AF4F4A5" w14:textId="3E365C08" w:rsidR="00700AF6" w:rsidRPr="00332092" w:rsidRDefault="00700AF6" w:rsidP="00700AF6">
            <w:pPr>
              <w:jc w:val="right"/>
              <w:rPr>
                <w:rFonts w:ascii="Simplified Arabic" w:hAnsi="Simplified Arabic" w:cs="Simplified Arabic"/>
                <w:sz w:val="24"/>
                <w:szCs w:val="24"/>
                <w:rtl/>
              </w:rPr>
            </w:pPr>
            <w:r w:rsidRPr="00332092">
              <w:rPr>
                <w:rFonts w:ascii="Simplified Arabic" w:hAnsi="Simplified Arabic" w:cs="Simplified Arabic"/>
                <w:sz w:val="24"/>
                <w:szCs w:val="24"/>
                <w:rtl/>
              </w:rPr>
              <w:t>تقويض الرقابة المدنية على ال</w:t>
            </w:r>
            <w:r w:rsidR="00910737">
              <w:rPr>
                <w:rFonts w:ascii="Simplified Arabic" w:hAnsi="Simplified Arabic" w:cs="Simplified Arabic" w:hint="cs"/>
                <w:sz w:val="24"/>
                <w:szCs w:val="24"/>
                <w:rtl/>
              </w:rPr>
              <w:t>مؤسسة العسكرية والأمنية</w:t>
            </w:r>
            <w:r w:rsidR="00B27A17">
              <w:rPr>
                <w:rFonts w:ascii="Simplified Arabic" w:hAnsi="Simplified Arabic" w:cs="Simplified Arabic" w:hint="cs"/>
                <w:sz w:val="24"/>
                <w:szCs w:val="24"/>
                <w:rtl/>
              </w:rPr>
              <w:t xml:space="preserve"> وتشجيع سلوك الافلات من العقاب تحت مبررات السرية</w:t>
            </w:r>
          </w:p>
          <w:p w14:paraId="425A2E7D" w14:textId="77777777" w:rsidR="00700AF6" w:rsidRPr="00332092" w:rsidRDefault="00700AF6" w:rsidP="00910737">
            <w:pPr>
              <w:bidi/>
              <w:rPr>
                <w:rFonts w:ascii="Simplified Arabic" w:hAnsi="Simplified Arabic" w:cs="Simplified Arabic"/>
                <w:sz w:val="24"/>
                <w:szCs w:val="24"/>
                <w:rtl/>
              </w:rPr>
            </w:pPr>
            <w:r w:rsidRPr="00332092">
              <w:rPr>
                <w:rFonts w:ascii="Simplified Arabic" w:hAnsi="Simplified Arabic" w:cs="Simplified Arabic"/>
                <w:sz w:val="24"/>
                <w:szCs w:val="24"/>
                <w:rtl/>
              </w:rPr>
              <w:t>تدني احترام الجندي وضعف مصداقية القوات المسلحة</w:t>
            </w:r>
          </w:p>
          <w:p w14:paraId="18B6555E" w14:textId="2EA91DD0" w:rsidR="00700AF6"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تقويض مقومات نجاح الشراكات الأمنية والعسكرية</w:t>
            </w:r>
          </w:p>
          <w:p w14:paraId="28E97DFE" w14:textId="79688880" w:rsidR="00910737" w:rsidRPr="00332092" w:rsidRDefault="00910737" w:rsidP="00700AF6">
            <w:pPr>
              <w:jc w:val="right"/>
              <w:rPr>
                <w:rFonts w:ascii="Simplified Arabic" w:hAnsi="Simplified Arabic" w:cs="Simplified Arabic"/>
                <w:sz w:val="24"/>
                <w:szCs w:val="24"/>
                <w:rtl/>
                <w:lang w:bidi="ar-JO"/>
              </w:rPr>
            </w:pPr>
            <w:r>
              <w:rPr>
                <w:rFonts w:ascii="Simplified Arabic" w:hAnsi="Simplified Arabic" w:cs="Simplified Arabic" w:hint="cs"/>
                <w:sz w:val="24"/>
                <w:szCs w:val="24"/>
                <w:rtl/>
                <w:lang w:bidi="ar-JO"/>
              </w:rPr>
              <w:t>التأثير سلبا على أمن دول الإقليم وال</w:t>
            </w:r>
            <w:r w:rsidR="00150C27">
              <w:rPr>
                <w:rFonts w:ascii="Simplified Arabic" w:hAnsi="Simplified Arabic" w:cs="Simplified Arabic" w:hint="cs"/>
                <w:sz w:val="24"/>
                <w:szCs w:val="24"/>
                <w:rtl/>
                <w:lang w:bidi="ar-JO"/>
              </w:rPr>
              <w:t>سلم والاستقرار الدوليين</w:t>
            </w:r>
          </w:p>
          <w:p w14:paraId="25F5B677"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تشويه المؤسسة وصورتها النمطية وافشال الدور والوظيفة</w:t>
            </w:r>
          </w:p>
          <w:p w14:paraId="5E65B95D" w14:textId="77777777" w:rsidR="00700AF6" w:rsidRPr="00332092" w:rsidRDefault="00700AF6" w:rsidP="00700AF6">
            <w:pPr>
              <w:jc w:val="right"/>
              <w:rPr>
                <w:rFonts w:ascii="Simplified Arabic" w:hAnsi="Simplified Arabic" w:cs="Simplified Arabic"/>
                <w:sz w:val="24"/>
                <w:szCs w:val="24"/>
                <w:rtl/>
                <w:lang w:bidi="ar-JO"/>
              </w:rPr>
            </w:pPr>
            <w:r w:rsidRPr="00332092">
              <w:rPr>
                <w:rFonts w:ascii="Simplified Arabic" w:hAnsi="Simplified Arabic" w:cs="Simplified Arabic"/>
                <w:sz w:val="24"/>
                <w:szCs w:val="24"/>
                <w:rtl/>
                <w:lang w:bidi="ar-JO"/>
              </w:rPr>
              <w:t>تسهيل اختراق المؤسسة ونظم أمنها</w:t>
            </w:r>
          </w:p>
          <w:p w14:paraId="3835DAFB" w14:textId="16B19B9E" w:rsidR="00FE38FF" w:rsidRPr="00332092" w:rsidRDefault="00700AF6" w:rsidP="00700AF6">
            <w:pPr>
              <w:bidi/>
              <w:spacing w:before="120" w:after="120"/>
              <w:jc w:val="both"/>
              <w:rPr>
                <w:rFonts w:ascii="Simplified Arabic" w:eastAsia="Times New Roman" w:hAnsi="Simplified Arabic" w:cs="Simplified Arabic"/>
                <w:sz w:val="24"/>
                <w:szCs w:val="24"/>
                <w:rtl/>
                <w:lang w:bidi="ar-JO"/>
              </w:rPr>
            </w:pPr>
            <w:r w:rsidRPr="00332092">
              <w:rPr>
                <w:rFonts w:ascii="Simplified Arabic" w:hAnsi="Simplified Arabic" w:cs="Simplified Arabic"/>
                <w:sz w:val="24"/>
                <w:szCs w:val="24"/>
                <w:rtl/>
              </w:rPr>
              <w:t>توفير فرص للإرهابيين والجريمة المنظمة للحصول على المعلومات والمواد الخطرة وتقنيات الأسلحة وأنظمتها</w:t>
            </w:r>
          </w:p>
        </w:tc>
      </w:tr>
    </w:tbl>
    <w:p w14:paraId="6F5A09C0" w14:textId="7C2E7063" w:rsidR="00185F20" w:rsidRPr="003F72AE" w:rsidRDefault="00150C27" w:rsidP="003F72AE">
      <w:pPr>
        <w:shd w:val="clear" w:color="auto" w:fill="FFFFFF"/>
        <w:bidi/>
        <w:spacing w:before="120" w:after="120" w:line="240" w:lineRule="auto"/>
        <w:jc w:val="both"/>
        <w:rPr>
          <w:rFonts w:ascii="Simplified Arabic" w:eastAsia="Times New Roman" w:hAnsi="Simplified Arabic" w:cs="Simplified Arabic"/>
          <w:sz w:val="28"/>
          <w:szCs w:val="28"/>
          <w:rtl/>
          <w:lang w:bidi="ar-JO"/>
        </w:rPr>
      </w:pPr>
      <w:r w:rsidRPr="009E074B">
        <w:rPr>
          <w:rFonts w:ascii="Simplified Arabic" w:eastAsia="Times New Roman" w:hAnsi="Simplified Arabic" w:cs="Simplified Arabic" w:hint="cs"/>
          <w:sz w:val="28"/>
          <w:szCs w:val="28"/>
          <w:rtl/>
          <w:lang w:bidi="ar-JO"/>
        </w:rPr>
        <w:lastRenderedPageBreak/>
        <w:t>من خلال استعراض تأثيرات وانعكاسات الفساد على المجالات والأبعاد المختلفة والمتعددة للأمن، والمتماثلة مع مجالات وأبعاد المجتمع إجمالا، نتبين حجم المخاطر التي يحملها الفساد على الأمن القومي للدول. وإذ نقر بتفاوت هذه التأثيرات والانعكاسات من بلد لآخر، وهو الأمر الذي دأبت على قياسه منظمة الشفافية الدولية في مقياسها السنوي</w:t>
      </w:r>
      <w:r w:rsidR="003F301F">
        <w:rPr>
          <w:rFonts w:ascii="Simplified Arabic" w:eastAsia="Times New Roman" w:hAnsi="Simplified Arabic" w:cs="Simplified Arabic" w:hint="cs"/>
          <w:sz w:val="28"/>
          <w:szCs w:val="28"/>
          <w:rtl/>
          <w:lang w:bidi="ar-JO"/>
        </w:rPr>
        <w:t>، فإن الدول التي تعاني من فساد كبير ومستشري ويصل فيها الكليبتوقراط إلى الحكم، تزداد فيها مخاطر الفساد، وتتحول الدولة فيها إلى دولة فاشلكة، مما يعني الذهاب نحو انعدام الأمن. ويظهر ذلك في كثير من الدول النامية، ويمكن أن يتجلى باضطرابات اجتماعية واسعة، تصل إلى مستوى الحروب الأهلية، أو الهروب نحو حروب مع دول مجاورة تصديرا للأزمات الداخلية. وهو ما عبرت عنه الأحداث التي جرت في عدد من الأقطار العربية تحت مسمى أحداث الربيع العربي، والتي اندفعت فيها الجماهير نحو الشوارع والميادين والساحات سخطا على الأنظمة الفاسدة</w:t>
      </w:r>
      <w:r w:rsidR="003F72AE">
        <w:rPr>
          <w:rFonts w:ascii="Simplified Arabic" w:eastAsia="Times New Roman" w:hAnsi="Simplified Arabic" w:cs="Simplified Arabic" w:hint="cs"/>
          <w:sz w:val="28"/>
          <w:szCs w:val="28"/>
          <w:rtl/>
          <w:lang w:bidi="ar-JO"/>
        </w:rPr>
        <w:t xml:space="preserve">، وقد استغلت أزماتها الداخلية لتغذية التدخلات الخارجية في شؤونها الداخلية.  </w:t>
      </w:r>
    </w:p>
    <w:p w14:paraId="610DA6E7" w14:textId="51C794B2" w:rsidR="004C01FC" w:rsidRDefault="004C01FC" w:rsidP="004C01FC">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b/>
          <w:bCs/>
          <w:sz w:val="28"/>
          <w:szCs w:val="28"/>
          <w:rtl/>
          <w:lang w:bidi="ar-JO"/>
        </w:rPr>
        <w:t xml:space="preserve">ثانيا. </w:t>
      </w:r>
      <w:r w:rsidRPr="004C01FC">
        <w:rPr>
          <w:rFonts w:ascii="Simplified Arabic" w:eastAsia="Times New Roman" w:hAnsi="Simplified Arabic" w:cs="Simplified Arabic" w:hint="cs"/>
          <w:b/>
          <w:bCs/>
          <w:sz w:val="28"/>
          <w:szCs w:val="28"/>
          <w:rtl/>
          <w:lang w:bidi="ar-JO"/>
        </w:rPr>
        <w:t>مكافحة الفساد أولوية للأمن القومي.</w:t>
      </w:r>
    </w:p>
    <w:p w14:paraId="4EAA73EF" w14:textId="5648C7A2" w:rsidR="003F72AE" w:rsidRPr="00B27A17" w:rsidRDefault="003F72AE" w:rsidP="00B27A17">
      <w:pPr>
        <w:tabs>
          <w:tab w:val="right" w:pos="426"/>
          <w:tab w:val="right" w:pos="709"/>
        </w:tabs>
        <w:bidi/>
        <w:spacing w:line="240" w:lineRule="auto"/>
        <w:jc w:val="both"/>
        <w:rPr>
          <w:rFonts w:ascii="Simplified Arabic" w:eastAsia="Times New Roman" w:hAnsi="Simplified Arabic" w:cs="Simplified Arabic"/>
          <w:sz w:val="28"/>
          <w:szCs w:val="28"/>
        </w:rPr>
      </w:pPr>
      <w:r w:rsidRPr="00753043">
        <w:rPr>
          <w:rFonts w:ascii="Simplified Arabic" w:eastAsia="Times New Roman" w:hAnsi="Simplified Arabic" w:cs="Simplified Arabic"/>
          <w:sz w:val="28"/>
          <w:szCs w:val="28"/>
          <w:rtl/>
          <w:lang w:bidi="ar-JO"/>
        </w:rPr>
        <w:lastRenderedPageBreak/>
        <w:t>اتضح مما تقدم حجم مخاطر الفساد على قطاعات الأمن المختلفة. ولأن الفساد قد طال كل بلدان العالم، وبات</w:t>
      </w:r>
      <w:r w:rsidR="00002183" w:rsidRPr="00753043">
        <w:rPr>
          <w:rFonts w:ascii="Simplified Arabic" w:eastAsia="Times New Roman" w:hAnsi="Simplified Arabic" w:cs="Simplified Arabic"/>
          <w:sz w:val="28"/>
          <w:szCs w:val="28"/>
          <w:rtl/>
          <w:lang w:bidi="ar-JO"/>
        </w:rPr>
        <w:t xml:space="preserve">ت الأزمات التي يخلقها في الكثير من البلدان، وخاصة البلدان النامية </w:t>
      </w:r>
      <w:r w:rsidR="00B27A17">
        <w:rPr>
          <w:rFonts w:ascii="Simplified Arabic" w:eastAsia="Times New Roman" w:hAnsi="Simplified Arabic" w:cs="Simplified Arabic" w:hint="cs"/>
          <w:sz w:val="28"/>
          <w:szCs w:val="28"/>
          <w:rtl/>
          <w:lang w:bidi="ar-JO"/>
        </w:rPr>
        <w:t xml:space="preserve">والتي تمر بمراحل انتقالية، وذات الأنظمة </w:t>
      </w:r>
      <w:r w:rsidR="00002183" w:rsidRPr="00753043">
        <w:rPr>
          <w:rFonts w:ascii="Simplified Arabic" w:eastAsia="Times New Roman" w:hAnsi="Simplified Arabic" w:cs="Simplified Arabic"/>
          <w:sz w:val="28"/>
          <w:szCs w:val="28"/>
          <w:rtl/>
          <w:lang w:bidi="ar-JO"/>
        </w:rPr>
        <w:t>الاستبدادية</w:t>
      </w:r>
      <w:r w:rsidR="00B27A17">
        <w:rPr>
          <w:rFonts w:ascii="Simplified Arabic" w:eastAsia="Times New Roman" w:hAnsi="Simplified Arabic" w:cs="Simplified Arabic" w:hint="cs"/>
          <w:sz w:val="28"/>
          <w:szCs w:val="28"/>
          <w:rtl/>
          <w:lang w:bidi="ar-JO"/>
        </w:rPr>
        <w:t xml:space="preserve"> أيضا</w:t>
      </w:r>
      <w:r w:rsidR="00002183" w:rsidRPr="00753043">
        <w:rPr>
          <w:rFonts w:ascii="Simplified Arabic" w:eastAsia="Times New Roman" w:hAnsi="Simplified Arabic" w:cs="Simplified Arabic"/>
          <w:sz w:val="28"/>
          <w:szCs w:val="28"/>
          <w:rtl/>
          <w:lang w:bidi="ar-JO"/>
        </w:rPr>
        <w:t>، لها تأثيرات وتداعيات خارج حدود الدول المعنية، وتدفع باتجاه تهديدات أمنية تقوض السلام والاستقرار في العالم بأسره، أصبحت مكافحة الفساد أولوية للأمن القومي لمختلف البلدان. وتأخذ هذه الأولوية مكان الصدارة في الدول التي يتهدد فيها الفساد المقومات والمرتكزات الأساسية للأمن القومي</w:t>
      </w:r>
      <w:r w:rsidR="00753043" w:rsidRPr="00753043">
        <w:rPr>
          <w:rFonts w:ascii="Simplified Arabic" w:eastAsia="Times New Roman" w:hAnsi="Simplified Arabic" w:cs="Simplified Arabic"/>
          <w:sz w:val="28"/>
          <w:szCs w:val="28"/>
          <w:rtl/>
          <w:lang w:bidi="ar-JO"/>
        </w:rPr>
        <w:t>، اللازمة والضرورية</w:t>
      </w:r>
      <w:r w:rsidR="00753043">
        <w:rPr>
          <w:rFonts w:ascii="Simplified Arabic" w:eastAsia="Times New Roman" w:hAnsi="Simplified Arabic" w:cs="Simplified Arabic" w:hint="cs"/>
          <w:sz w:val="28"/>
          <w:szCs w:val="28"/>
          <w:rtl/>
          <w:lang w:bidi="ar-JO"/>
        </w:rPr>
        <w:t xml:space="preserve"> ل</w:t>
      </w:r>
      <w:r w:rsidR="00753043" w:rsidRPr="00753043">
        <w:rPr>
          <w:rFonts w:ascii="Simplified Arabic" w:hAnsi="Simplified Arabic" w:cs="Simplified Arabic"/>
          <w:sz w:val="28"/>
          <w:szCs w:val="28"/>
          <w:rtl/>
        </w:rPr>
        <w:t>لتحرر من التهديد</w:t>
      </w:r>
      <w:r w:rsidR="00753043">
        <w:rPr>
          <w:rFonts w:ascii="Simplified Arabic" w:hAnsi="Simplified Arabic" w:cs="Simplified Arabic" w:hint="cs"/>
          <w:sz w:val="28"/>
          <w:szCs w:val="28"/>
          <w:rtl/>
        </w:rPr>
        <w:t xml:space="preserve"> واستمرار امتلاك </w:t>
      </w:r>
      <w:r w:rsidR="00753043" w:rsidRPr="00753043">
        <w:rPr>
          <w:rFonts w:ascii="Simplified Arabic" w:hAnsi="Simplified Arabic" w:cs="Simplified Arabic"/>
          <w:sz w:val="28"/>
          <w:szCs w:val="28"/>
          <w:rtl/>
        </w:rPr>
        <w:t xml:space="preserve">قدرة الدولة والمجتمع </w:t>
      </w:r>
      <w:r w:rsidR="00753043">
        <w:rPr>
          <w:rFonts w:ascii="Simplified Arabic" w:hAnsi="Simplified Arabic" w:cs="Simplified Arabic" w:hint="cs"/>
          <w:sz w:val="28"/>
          <w:szCs w:val="28"/>
          <w:rtl/>
        </w:rPr>
        <w:t>على البقاء وا</w:t>
      </w:r>
      <w:r w:rsidR="00753043" w:rsidRPr="00753043">
        <w:rPr>
          <w:rFonts w:ascii="Simplified Arabic" w:hAnsi="Simplified Arabic" w:cs="Simplified Arabic"/>
          <w:sz w:val="28"/>
          <w:szCs w:val="28"/>
          <w:rtl/>
        </w:rPr>
        <w:t xml:space="preserve">لحفاظ على كيانها المستقل وتماسكها الوظيفي ضد </w:t>
      </w:r>
      <w:r w:rsidR="00753043">
        <w:rPr>
          <w:rFonts w:ascii="Simplified Arabic" w:hAnsi="Simplified Arabic" w:cs="Simplified Arabic" w:hint="cs"/>
          <w:sz w:val="28"/>
          <w:szCs w:val="28"/>
          <w:rtl/>
        </w:rPr>
        <w:t xml:space="preserve">القوى المعادية </w:t>
      </w:r>
      <w:r w:rsidR="00753043" w:rsidRPr="00753043">
        <w:rPr>
          <w:rFonts w:ascii="Simplified Arabic" w:hAnsi="Simplified Arabic" w:cs="Simplified Arabic"/>
          <w:sz w:val="28"/>
          <w:szCs w:val="28"/>
          <w:rtl/>
        </w:rPr>
        <w:t xml:space="preserve"> (الكيالي، 1979).</w:t>
      </w:r>
      <w:r w:rsidR="00B27A17">
        <w:rPr>
          <w:rFonts w:ascii="Simplified Arabic" w:eastAsia="Times New Roman" w:hAnsi="Simplified Arabic" w:cs="Simplified Arabic" w:hint="cs"/>
          <w:sz w:val="28"/>
          <w:szCs w:val="28"/>
          <w:rtl/>
        </w:rPr>
        <w:t xml:space="preserve"> ومما يؤكد أن مكافحة الفساد أولوية للأمن القومي، حقيقة أن الفساد يقوض </w:t>
      </w:r>
      <w:r w:rsidR="00BF4E94">
        <w:rPr>
          <w:rFonts w:ascii="Simplified Arabic" w:eastAsia="Times New Roman" w:hAnsi="Simplified Arabic" w:cs="Simplified Arabic" w:hint="cs"/>
          <w:sz w:val="28"/>
          <w:szCs w:val="28"/>
          <w:rtl/>
        </w:rPr>
        <w:t xml:space="preserve">التنمية ويقوض أيضا </w:t>
      </w:r>
      <w:r w:rsidR="00B27A17">
        <w:rPr>
          <w:rFonts w:ascii="Simplified Arabic" w:eastAsia="Times New Roman" w:hAnsi="Simplified Arabic" w:cs="Simplified Arabic" w:hint="cs"/>
          <w:sz w:val="28"/>
          <w:szCs w:val="28"/>
          <w:rtl/>
        </w:rPr>
        <w:t xml:space="preserve">قدرة المؤسسة العسكرية والأمنية ذاتها عن أداء وظيفتها ودورها، مما يؤدي إلى </w:t>
      </w:r>
      <w:r w:rsidR="00BF4E94">
        <w:rPr>
          <w:rFonts w:ascii="Simplified Arabic" w:eastAsia="Times New Roman" w:hAnsi="Simplified Arabic" w:cs="Simplified Arabic" w:hint="cs"/>
          <w:sz w:val="28"/>
          <w:szCs w:val="28"/>
          <w:rtl/>
        </w:rPr>
        <w:t xml:space="preserve">وجود دولة ضعيفة  ينعدم فيها </w:t>
      </w:r>
      <w:r w:rsidR="00B27A17">
        <w:rPr>
          <w:rFonts w:ascii="Simplified Arabic" w:eastAsia="Times New Roman" w:hAnsi="Simplified Arabic" w:cs="Simplified Arabic" w:hint="cs"/>
          <w:sz w:val="28"/>
          <w:szCs w:val="28"/>
          <w:rtl/>
        </w:rPr>
        <w:t>الأمن</w:t>
      </w:r>
      <w:r>
        <w:rPr>
          <w:rFonts w:ascii="Simplified Arabic" w:hAnsi="Simplified Arabic" w:cs="Simplified Arabic" w:hint="cs"/>
          <w:sz w:val="28"/>
          <w:szCs w:val="28"/>
          <w:rtl/>
        </w:rPr>
        <w:t xml:space="preserve"> </w:t>
      </w:r>
      <w:r w:rsidRPr="00B27A17">
        <w:rPr>
          <w:rFonts w:ascii="Simplified Arabic" w:hAnsi="Simplified Arabic" w:cs="Simplified Arabic"/>
          <w:sz w:val="28"/>
          <w:szCs w:val="28"/>
          <w:rtl/>
        </w:rPr>
        <w:t>(</w:t>
      </w:r>
      <w:r w:rsidRPr="00B27A17">
        <w:rPr>
          <w:rFonts w:ascii="Simplified Arabic" w:hAnsi="Simplified Arabic" w:cs="Simplified Arabic"/>
          <w:sz w:val="28"/>
          <w:szCs w:val="28"/>
        </w:rPr>
        <w:t>Eriksen &amp; Cardona, 2015</w:t>
      </w:r>
      <w:r w:rsidRPr="00B27A17">
        <w:rPr>
          <w:rFonts w:ascii="Simplified Arabic" w:hAnsi="Simplified Arabic" w:cs="Simplified Arabic"/>
          <w:sz w:val="28"/>
          <w:szCs w:val="28"/>
          <w:rtl/>
          <w:lang w:bidi="ar-JO"/>
        </w:rPr>
        <w:t>)</w:t>
      </w:r>
      <w:r>
        <w:rPr>
          <w:rFonts w:asciiTheme="majorBidi" w:hAnsiTheme="majorBidi" w:cstheme="majorBidi"/>
          <w:sz w:val="24"/>
          <w:szCs w:val="24"/>
        </w:rPr>
        <w:t xml:space="preserve"> </w:t>
      </w:r>
      <w:r w:rsidR="00B27A17" w:rsidRPr="00B27A17">
        <w:rPr>
          <w:rFonts w:asciiTheme="majorBidi" w:hAnsiTheme="majorBidi" w:cstheme="majorBidi" w:hint="cs"/>
          <w:sz w:val="28"/>
          <w:szCs w:val="28"/>
          <w:rtl/>
        </w:rPr>
        <w:t>. ويوضح الشكل التالي هذه المعادلة</w:t>
      </w:r>
      <w:r w:rsidR="00B27A17">
        <w:rPr>
          <w:rFonts w:asciiTheme="majorBidi" w:hAnsiTheme="majorBidi" w:cstheme="majorBidi" w:hint="cs"/>
          <w:sz w:val="28"/>
          <w:szCs w:val="28"/>
          <w:rtl/>
        </w:rPr>
        <w:t xml:space="preserve">: </w:t>
      </w:r>
      <w:r w:rsidR="00B27A17" w:rsidRPr="00B27A17">
        <w:rPr>
          <w:rFonts w:ascii="Simplified Arabic" w:eastAsia="Times New Roman" w:hAnsi="Simplified Arabic" w:cs="Simplified Arabic" w:hint="cs"/>
          <w:sz w:val="28"/>
          <w:szCs w:val="28"/>
          <w:rtl/>
        </w:rPr>
        <w:t xml:space="preserve"> </w:t>
      </w:r>
    </w:p>
    <w:p w14:paraId="54D7B382" w14:textId="29E278AD" w:rsidR="003F72AE" w:rsidRDefault="00B27A17" w:rsidP="003F72AE">
      <w:pPr>
        <w:bidi/>
        <w:rPr>
          <w:rFonts w:ascii="Simplified Arabic" w:hAnsi="Simplified Arabic" w:cs="Simplified Arabic"/>
          <w:sz w:val="28"/>
          <w:szCs w:val="28"/>
          <w:rtl/>
        </w:rPr>
      </w:pPr>
      <w:r w:rsidRPr="00DA15F0">
        <w:rPr>
          <w:rFonts w:ascii="inherit" w:eastAsia="Times New Roman" w:hAnsi="inherit" w:cs="Arial"/>
          <w:b/>
          <w:bCs/>
          <w:noProof/>
          <w:color w:val="303030"/>
          <w:sz w:val="33"/>
          <w:szCs w:val="33"/>
          <w:bdr w:val="none" w:sz="0" w:space="0" w:color="auto" w:frame="1"/>
        </w:rPr>
        <w:drawing>
          <wp:inline distT="0" distB="0" distL="0" distR="0" wp14:anchorId="3D9C5A34" wp14:editId="323D5814">
            <wp:extent cx="3933825" cy="3714750"/>
            <wp:effectExtent l="0" t="0" r="9525" b="0"/>
            <wp:docPr id="1" name="Picture 1" descr="c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r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3825" cy="3714750"/>
                    </a:xfrm>
                    <a:prstGeom prst="rect">
                      <a:avLst/>
                    </a:prstGeom>
                    <a:noFill/>
                    <a:ln>
                      <a:noFill/>
                    </a:ln>
                  </pic:spPr>
                </pic:pic>
              </a:graphicData>
            </a:graphic>
          </wp:inline>
        </w:drawing>
      </w:r>
    </w:p>
    <w:p w14:paraId="267BF578" w14:textId="77777777" w:rsidR="00BF4E94" w:rsidRPr="00C97F62" w:rsidRDefault="00BF4E94" w:rsidP="00BF4E94">
      <w:pPr>
        <w:bidi/>
        <w:jc w:val="both"/>
        <w:rPr>
          <w:rFonts w:ascii="Simplified Arabic" w:hAnsi="Simplified Arabic" w:cs="Simplified Arabic"/>
          <w:sz w:val="24"/>
          <w:szCs w:val="24"/>
          <w:rtl/>
          <w:lang w:bidi="ar-JO"/>
        </w:rPr>
      </w:pPr>
      <w:r w:rsidRPr="00C97F62">
        <w:rPr>
          <w:rFonts w:ascii="Simplified Arabic" w:eastAsia="Times New Roman" w:hAnsi="Simplified Arabic" w:cs="Simplified Arabic" w:hint="cs"/>
          <w:b/>
          <w:bCs/>
          <w:sz w:val="24"/>
          <w:szCs w:val="24"/>
          <w:rtl/>
          <w:lang w:bidi="ar-JO"/>
        </w:rPr>
        <w:t xml:space="preserve">شكل (1): </w:t>
      </w:r>
      <w:r w:rsidRPr="00C97F62">
        <w:rPr>
          <w:rFonts w:ascii="Simplified Arabic" w:hAnsi="Simplified Arabic" w:cs="Simplified Arabic" w:hint="cs"/>
          <w:sz w:val="24"/>
          <w:szCs w:val="24"/>
          <w:rtl/>
          <w:lang w:bidi="ar-JO"/>
        </w:rPr>
        <w:t xml:space="preserve">أثر الفساد: دولة ضعيفة-تنمية فقيرة- انعدام الأمن. </w:t>
      </w:r>
    </w:p>
    <w:p w14:paraId="703C4A4E" w14:textId="6D875611" w:rsidR="00BF4E94" w:rsidRDefault="00BF4E94" w:rsidP="00BF4E94">
      <w:pPr>
        <w:bidi/>
        <w:jc w:val="both"/>
        <w:rPr>
          <w:rFonts w:ascii="Simplified Arabic" w:hAnsi="Simplified Arabic" w:cs="Simplified Arabic"/>
          <w:sz w:val="24"/>
          <w:szCs w:val="24"/>
          <w:rtl/>
        </w:rPr>
      </w:pPr>
      <w:r w:rsidRPr="00C97F62">
        <w:rPr>
          <w:rFonts w:ascii="Simplified Arabic" w:hAnsi="Simplified Arabic" w:cs="Simplified Arabic" w:hint="cs"/>
          <w:sz w:val="24"/>
          <w:szCs w:val="24"/>
          <w:rtl/>
          <w:lang w:bidi="ar-JO"/>
        </w:rPr>
        <w:t>المصدر:</w:t>
      </w:r>
      <w:r>
        <w:rPr>
          <w:rFonts w:ascii="Simplified Arabic" w:hAnsi="Simplified Arabic" w:cs="Simplified Arabic" w:hint="cs"/>
          <w:sz w:val="28"/>
          <w:szCs w:val="28"/>
          <w:rtl/>
          <w:lang w:bidi="ar-JO"/>
        </w:rPr>
        <w:t xml:space="preserve"> </w:t>
      </w:r>
      <w:r w:rsidRPr="00F44D31">
        <w:rPr>
          <w:rFonts w:ascii="Simplified Arabic" w:hAnsi="Simplified Arabic" w:cs="Simplified Arabic"/>
          <w:sz w:val="24"/>
          <w:szCs w:val="24"/>
        </w:rPr>
        <w:t>Geneva Center for Security Sector Governance (DCAF) (</w:t>
      </w:r>
      <w:r>
        <w:rPr>
          <w:rFonts w:ascii="Simplified Arabic" w:hAnsi="Simplified Arabic" w:cs="Simplified Arabic"/>
          <w:sz w:val="24"/>
          <w:szCs w:val="24"/>
        </w:rPr>
        <w:t>2022</w:t>
      </w:r>
      <w:r w:rsidRPr="00F44D31">
        <w:rPr>
          <w:rFonts w:ascii="Simplified Arabic" w:hAnsi="Simplified Arabic" w:cs="Simplified Arabic"/>
          <w:sz w:val="24"/>
          <w:szCs w:val="24"/>
        </w:rPr>
        <w:t>)</w:t>
      </w:r>
    </w:p>
    <w:p w14:paraId="635091D5" w14:textId="0157FDDB" w:rsidR="003F72AE" w:rsidRDefault="00BF4E94" w:rsidP="005A019A">
      <w:pPr>
        <w:bidi/>
        <w:jc w:val="both"/>
        <w:rPr>
          <w:rFonts w:ascii="Simplified Arabic" w:hAnsi="Simplified Arabic" w:cs="Simplified Arabic"/>
          <w:sz w:val="28"/>
          <w:szCs w:val="28"/>
          <w:rtl/>
          <w:lang w:bidi="ar-JO"/>
        </w:rPr>
      </w:pPr>
      <w:r>
        <w:rPr>
          <w:rFonts w:ascii="Simplified Arabic" w:hAnsi="Simplified Arabic" w:cs="Simplified Arabic" w:hint="cs"/>
          <w:sz w:val="24"/>
          <w:szCs w:val="24"/>
          <w:rtl/>
        </w:rPr>
        <w:t xml:space="preserve">وللمزيد من توضيح خطر انعدام الأمن نتيجة الفساد، ندرج فيما يلي مخططا للمجالات الرئيسية المتأثرة بالفساد في مجال الدفاع والأمن، وهي: </w:t>
      </w:r>
      <w:r w:rsidR="003F72AE" w:rsidRPr="00F56BFB">
        <w:rPr>
          <w:rFonts w:ascii="Simplified Arabic" w:hAnsi="Simplified Arabic" w:cs="Simplified Arabic"/>
          <w:sz w:val="28"/>
          <w:szCs w:val="28"/>
          <w:rtl/>
        </w:rPr>
        <w:t>إدارة شؤون الموظفين والقوى العاملة</w:t>
      </w:r>
      <w:r>
        <w:rPr>
          <w:rFonts w:ascii="Simplified Arabic" w:hAnsi="Simplified Arabic" w:cs="Simplified Arabic" w:hint="cs"/>
          <w:sz w:val="24"/>
          <w:szCs w:val="24"/>
          <w:rtl/>
        </w:rPr>
        <w:t xml:space="preserve">؛ </w:t>
      </w:r>
      <w:r w:rsidR="003F72AE" w:rsidRPr="00F56BFB">
        <w:rPr>
          <w:rFonts w:ascii="Simplified Arabic" w:hAnsi="Simplified Arabic" w:cs="Simplified Arabic"/>
          <w:sz w:val="28"/>
          <w:szCs w:val="28"/>
          <w:rtl/>
        </w:rPr>
        <w:t xml:space="preserve">إعداد الميزانية والإدارة المالية والمشتريات </w:t>
      </w:r>
      <w:r w:rsidR="003F72AE" w:rsidRPr="00F56BFB">
        <w:rPr>
          <w:rFonts w:ascii="Simplified Arabic" w:hAnsi="Simplified Arabic" w:cs="Simplified Arabic"/>
          <w:sz w:val="28"/>
          <w:szCs w:val="28"/>
          <w:rtl/>
        </w:rPr>
        <w:lastRenderedPageBreak/>
        <w:t>وترتيبات التعويض</w:t>
      </w:r>
      <w:r>
        <w:rPr>
          <w:rFonts w:ascii="Simplified Arabic" w:hAnsi="Simplified Arabic" w:cs="Simplified Arabic" w:hint="cs"/>
          <w:sz w:val="28"/>
          <w:szCs w:val="28"/>
          <w:rtl/>
        </w:rPr>
        <w:t xml:space="preserve">؛ </w:t>
      </w:r>
      <w:r w:rsidR="003F72AE">
        <w:rPr>
          <w:rFonts w:ascii="Simplified Arabic" w:hAnsi="Simplified Arabic" w:cs="Simplified Arabic" w:hint="cs"/>
          <w:sz w:val="28"/>
          <w:szCs w:val="28"/>
          <w:rtl/>
        </w:rPr>
        <w:t>الاستعانة بمصادر خارجية (تعهدات)</w:t>
      </w:r>
      <w:r w:rsidR="003F72AE" w:rsidRPr="00F56BFB">
        <w:rPr>
          <w:rFonts w:ascii="Simplified Arabic" w:hAnsi="Simplified Arabic" w:cs="Simplified Arabic"/>
          <w:sz w:val="28"/>
          <w:szCs w:val="28"/>
          <w:rtl/>
        </w:rPr>
        <w:t>، والخصخصة، والشراكات بين القطاعين العام والخاص</w:t>
      </w:r>
      <w:r>
        <w:rPr>
          <w:rFonts w:ascii="Simplified Arabic" w:hAnsi="Simplified Arabic" w:cs="Simplified Arabic" w:hint="cs"/>
          <w:sz w:val="28"/>
          <w:szCs w:val="28"/>
          <w:rtl/>
        </w:rPr>
        <w:t xml:space="preserve">؛ </w:t>
      </w:r>
      <w:r w:rsidR="003F72AE" w:rsidRPr="00AB3704">
        <w:rPr>
          <w:rFonts w:ascii="Simplified Arabic" w:hAnsi="Simplified Arabic" w:cs="Simplified Arabic"/>
          <w:sz w:val="28"/>
          <w:szCs w:val="28"/>
          <w:rtl/>
        </w:rPr>
        <w:t>استخدام فائض المعدات والبنية التحتية</w:t>
      </w:r>
      <w:r>
        <w:rPr>
          <w:rFonts w:ascii="Simplified Arabic" w:hAnsi="Simplified Arabic" w:cs="Simplified Arabic" w:hint="cs"/>
          <w:sz w:val="28"/>
          <w:szCs w:val="28"/>
          <w:rtl/>
        </w:rPr>
        <w:t xml:space="preserve">؛ </w:t>
      </w:r>
      <w:r w:rsidR="003F72AE" w:rsidRPr="00AB3704">
        <w:rPr>
          <w:rFonts w:ascii="Simplified Arabic" w:hAnsi="Simplified Arabic" w:cs="Simplified Arabic"/>
          <w:sz w:val="28"/>
          <w:szCs w:val="28"/>
          <w:rtl/>
        </w:rPr>
        <w:t>العمليات العسكرية، وإشراك أفراد الدفاع وأصوله في الأنشطة الاقتصادية</w:t>
      </w:r>
      <w:r>
        <w:rPr>
          <w:rFonts w:ascii="Simplified Arabic" w:hAnsi="Simplified Arabic" w:cs="Simplified Arabic" w:hint="cs"/>
          <w:sz w:val="28"/>
          <w:szCs w:val="28"/>
          <w:rtl/>
        </w:rPr>
        <w:t xml:space="preserve"> (</w:t>
      </w:r>
      <w:r>
        <w:rPr>
          <w:rFonts w:ascii="Simplified Arabic" w:hAnsi="Simplified Arabic" w:cs="Simplified Arabic"/>
          <w:sz w:val="28"/>
          <w:szCs w:val="28"/>
        </w:rPr>
        <w:t>DCAF, 2022</w:t>
      </w:r>
      <w:r>
        <w:rPr>
          <w:rFonts w:ascii="Simplified Arabic" w:hAnsi="Simplified Arabic" w:cs="Simplified Arabic" w:hint="cs"/>
          <w:sz w:val="28"/>
          <w:szCs w:val="28"/>
          <w:rtl/>
          <w:lang w:bidi="ar-JO"/>
        </w:rPr>
        <w:t xml:space="preserve">). وتضيف </w:t>
      </w:r>
      <w:r w:rsidR="003F72AE" w:rsidRPr="00AB3704">
        <w:rPr>
          <w:rFonts w:ascii="Simplified Arabic" w:hAnsi="Simplified Arabic" w:cs="Simplified Arabic"/>
          <w:sz w:val="28"/>
          <w:szCs w:val="28"/>
          <w:rtl/>
        </w:rPr>
        <w:t>منظمة الشفافية الدولية</w:t>
      </w:r>
      <w:r w:rsidR="003F72AE" w:rsidRPr="00AB3704">
        <w:rPr>
          <w:rFonts w:ascii="Simplified Arabic" w:hAnsi="Simplified Arabic" w:cs="Simplified Arabic"/>
          <w:sz w:val="28"/>
          <w:szCs w:val="28"/>
        </w:rPr>
        <w:t xml:space="preserve"> (TI) </w:t>
      </w:r>
      <w:r w:rsidR="003F72AE" w:rsidRPr="00AB3704">
        <w:rPr>
          <w:rFonts w:ascii="Simplified Arabic" w:hAnsi="Simplified Arabic" w:cs="Simplified Arabic"/>
          <w:sz w:val="28"/>
          <w:szCs w:val="28"/>
          <w:rtl/>
        </w:rPr>
        <w:t>البعد السياسي لقطاع الأمن المعرض للفساد</w:t>
      </w:r>
      <w:r>
        <w:rPr>
          <w:rFonts w:ascii="Simplified Arabic" w:hAnsi="Simplified Arabic" w:cs="Simplified Arabic" w:hint="cs"/>
          <w:sz w:val="28"/>
          <w:szCs w:val="28"/>
          <w:rtl/>
        </w:rPr>
        <w:t xml:space="preserve">، والذي يحرف </w:t>
      </w:r>
      <w:r w:rsidR="003F72AE" w:rsidRPr="00AB3704">
        <w:rPr>
          <w:rFonts w:ascii="Simplified Arabic" w:hAnsi="Simplified Arabic" w:cs="Simplified Arabic"/>
          <w:sz w:val="28"/>
          <w:szCs w:val="28"/>
          <w:rtl/>
        </w:rPr>
        <w:t>استراتيجي</w:t>
      </w:r>
      <w:r>
        <w:rPr>
          <w:rFonts w:ascii="Simplified Arabic" w:hAnsi="Simplified Arabic" w:cs="Simplified Arabic" w:hint="cs"/>
          <w:sz w:val="28"/>
          <w:szCs w:val="28"/>
          <w:rtl/>
        </w:rPr>
        <w:t>ات</w:t>
      </w:r>
      <w:r w:rsidR="003F72AE" w:rsidRPr="00AB3704">
        <w:rPr>
          <w:rFonts w:ascii="Simplified Arabic" w:hAnsi="Simplified Arabic" w:cs="Simplified Arabic"/>
          <w:sz w:val="28"/>
          <w:szCs w:val="28"/>
          <w:rtl/>
        </w:rPr>
        <w:t xml:space="preserve"> الأمن القومي</w:t>
      </w:r>
      <w:r>
        <w:rPr>
          <w:rFonts w:ascii="Simplified Arabic" w:hAnsi="Simplified Arabic" w:cs="Simplified Arabic" w:hint="cs"/>
          <w:sz w:val="28"/>
          <w:szCs w:val="28"/>
          <w:rtl/>
        </w:rPr>
        <w:t xml:space="preserve"> عن غاياتها وعن السياسات الضرورية لتعظيم القدرات وصولا لتحقيق الغايات. وينتج ذلك عن المسائل التالية: </w:t>
      </w:r>
      <w:r w:rsidR="003F72AE" w:rsidRPr="0089294C">
        <w:rPr>
          <w:rFonts w:ascii="Simplified Arabic" w:hAnsi="Simplified Arabic" w:cs="Simplified Arabic"/>
          <w:sz w:val="28"/>
          <w:szCs w:val="28"/>
          <w:rtl/>
        </w:rPr>
        <w:t>سوء إدارة الموارد المالية النادرة</w:t>
      </w:r>
      <w:r w:rsidR="005A019A">
        <w:rPr>
          <w:rFonts w:ascii="Simplified Arabic" w:hAnsi="Simplified Arabic" w:cs="Simplified Arabic" w:hint="cs"/>
          <w:sz w:val="28"/>
          <w:szCs w:val="28"/>
          <w:rtl/>
        </w:rPr>
        <w:t xml:space="preserve">؛ انخفاض جودة المعدات؛ انخفاض الكفاءة التشغيلية؛ </w:t>
      </w:r>
      <w:r w:rsidR="003F72AE" w:rsidRPr="0089294C">
        <w:rPr>
          <w:rFonts w:ascii="Simplified Arabic" w:hAnsi="Simplified Arabic" w:cs="Simplified Arabic"/>
          <w:sz w:val="28"/>
          <w:szCs w:val="28"/>
          <w:rtl/>
        </w:rPr>
        <w:t>تدني احترام الجندي وضعف مصداقية القوات المسلحة</w:t>
      </w:r>
      <w:r w:rsidR="005A019A">
        <w:rPr>
          <w:rFonts w:ascii="Simplified Arabic" w:hAnsi="Simplified Arabic" w:cs="Simplified Arabic" w:hint="cs"/>
          <w:sz w:val="28"/>
          <w:szCs w:val="28"/>
          <w:rtl/>
        </w:rPr>
        <w:t>؛ و</w:t>
      </w:r>
      <w:r w:rsidR="003F72AE" w:rsidRPr="0089294C">
        <w:rPr>
          <w:rFonts w:ascii="Simplified Arabic" w:hAnsi="Simplified Arabic" w:cs="Simplified Arabic"/>
          <w:sz w:val="28"/>
          <w:szCs w:val="28"/>
          <w:rtl/>
        </w:rPr>
        <w:t xml:space="preserve">قلة الموارد المالية المخصصة </w:t>
      </w:r>
      <w:r w:rsidR="005A019A">
        <w:rPr>
          <w:rFonts w:ascii="Simplified Arabic" w:hAnsi="Simplified Arabic" w:cs="Simplified Arabic" w:hint="cs"/>
          <w:sz w:val="28"/>
          <w:szCs w:val="28"/>
          <w:rtl/>
        </w:rPr>
        <w:t xml:space="preserve">للمؤسسة بسبب </w:t>
      </w:r>
      <w:r w:rsidR="003F72AE" w:rsidRPr="0089294C">
        <w:rPr>
          <w:rFonts w:ascii="Simplified Arabic" w:hAnsi="Simplified Arabic" w:cs="Simplified Arabic"/>
          <w:sz w:val="28"/>
          <w:szCs w:val="28"/>
          <w:rtl/>
        </w:rPr>
        <w:t>عدم ثقة الجمهور</w:t>
      </w:r>
      <w:r w:rsidR="005A019A">
        <w:rPr>
          <w:rFonts w:ascii="Simplified Arabic" w:hAnsi="Simplified Arabic" w:cs="Simplified Arabic" w:hint="cs"/>
          <w:sz w:val="28"/>
          <w:szCs w:val="28"/>
          <w:rtl/>
        </w:rPr>
        <w:t xml:space="preserve"> (</w:t>
      </w:r>
      <w:r w:rsidR="005A019A">
        <w:rPr>
          <w:rFonts w:ascii="Simplified Arabic" w:hAnsi="Simplified Arabic" w:cs="Simplified Arabic"/>
          <w:sz w:val="28"/>
          <w:szCs w:val="28"/>
        </w:rPr>
        <w:t>DCAF, 2022</w:t>
      </w:r>
      <w:r w:rsidR="005A019A">
        <w:rPr>
          <w:rFonts w:ascii="Simplified Arabic" w:hAnsi="Simplified Arabic" w:cs="Simplified Arabic" w:hint="cs"/>
          <w:sz w:val="28"/>
          <w:szCs w:val="28"/>
          <w:rtl/>
          <w:lang w:bidi="ar-JO"/>
        </w:rPr>
        <w:t xml:space="preserve">). </w:t>
      </w:r>
    </w:p>
    <w:p w14:paraId="24F779DD" w14:textId="6533A481" w:rsidR="003F72AE" w:rsidRDefault="005A019A" w:rsidP="003F72AE">
      <w:pPr>
        <w:bidi/>
        <w:rPr>
          <w:rFonts w:ascii="Simplified Arabic" w:hAnsi="Simplified Arabic" w:cs="Simplified Arabic"/>
          <w:sz w:val="28"/>
          <w:szCs w:val="28"/>
          <w:rtl/>
        </w:rPr>
      </w:pPr>
      <w:r>
        <w:rPr>
          <w:noProof/>
        </w:rPr>
        <w:drawing>
          <wp:inline distT="0" distB="0" distL="0" distR="0" wp14:anchorId="699D3883" wp14:editId="3DEEA339">
            <wp:extent cx="5486400" cy="4918075"/>
            <wp:effectExtent l="0" t="0" r="0" b="0"/>
            <wp:docPr id="3" name="Picture 3" descr="co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918075"/>
                    </a:xfrm>
                    <a:prstGeom prst="rect">
                      <a:avLst/>
                    </a:prstGeom>
                    <a:noFill/>
                    <a:ln>
                      <a:noFill/>
                    </a:ln>
                  </pic:spPr>
                </pic:pic>
              </a:graphicData>
            </a:graphic>
          </wp:inline>
        </w:drawing>
      </w:r>
    </w:p>
    <w:p w14:paraId="2FBF1461" w14:textId="77777777" w:rsidR="005A019A" w:rsidRPr="00C97F62" w:rsidRDefault="005A019A" w:rsidP="005A019A">
      <w:pPr>
        <w:bidi/>
        <w:jc w:val="both"/>
        <w:rPr>
          <w:rFonts w:ascii="Simplified Arabic" w:hAnsi="Simplified Arabic" w:cs="Simplified Arabic"/>
          <w:sz w:val="24"/>
          <w:szCs w:val="24"/>
          <w:rtl/>
          <w:lang w:bidi="ar-JO"/>
        </w:rPr>
      </w:pPr>
      <w:r w:rsidRPr="00C97F62">
        <w:rPr>
          <w:rFonts w:ascii="Simplified Arabic" w:eastAsia="Times New Roman" w:hAnsi="Simplified Arabic" w:cs="Simplified Arabic" w:hint="cs"/>
          <w:b/>
          <w:bCs/>
          <w:sz w:val="24"/>
          <w:szCs w:val="24"/>
          <w:rtl/>
          <w:lang w:bidi="ar-JO"/>
        </w:rPr>
        <w:t>شكل (</w:t>
      </w:r>
      <w:r>
        <w:rPr>
          <w:rFonts w:ascii="Simplified Arabic" w:eastAsia="Times New Roman" w:hAnsi="Simplified Arabic" w:cs="Simplified Arabic"/>
          <w:b/>
          <w:bCs/>
          <w:sz w:val="24"/>
          <w:szCs w:val="24"/>
          <w:lang w:bidi="ar-JO"/>
        </w:rPr>
        <w:t>2</w:t>
      </w:r>
      <w:r w:rsidRPr="00C97F62">
        <w:rPr>
          <w:rFonts w:ascii="Simplified Arabic" w:eastAsia="Times New Roman" w:hAnsi="Simplified Arabic" w:cs="Simplified Arabic" w:hint="cs"/>
          <w:b/>
          <w:bCs/>
          <w:sz w:val="24"/>
          <w:szCs w:val="24"/>
          <w:rtl/>
          <w:lang w:bidi="ar-JO"/>
        </w:rPr>
        <w:t xml:space="preserve">): </w:t>
      </w:r>
      <w:r>
        <w:rPr>
          <w:rFonts w:ascii="Simplified Arabic" w:hAnsi="Simplified Arabic" w:cs="Simplified Arabic" w:hint="cs"/>
          <w:sz w:val="24"/>
          <w:szCs w:val="24"/>
          <w:rtl/>
          <w:lang w:bidi="ar-JO"/>
        </w:rPr>
        <w:t>دورة تأثير الفساد في الأمن</w:t>
      </w:r>
      <w:r w:rsidRPr="00C97F62">
        <w:rPr>
          <w:rFonts w:ascii="Simplified Arabic" w:hAnsi="Simplified Arabic" w:cs="Simplified Arabic" w:hint="cs"/>
          <w:sz w:val="24"/>
          <w:szCs w:val="24"/>
          <w:rtl/>
          <w:lang w:bidi="ar-JO"/>
        </w:rPr>
        <w:t xml:space="preserve">. </w:t>
      </w:r>
    </w:p>
    <w:p w14:paraId="70A044BB" w14:textId="59037B19" w:rsidR="003F72AE" w:rsidRDefault="005A019A" w:rsidP="001270AC">
      <w:pPr>
        <w:bidi/>
        <w:jc w:val="both"/>
        <w:rPr>
          <w:rFonts w:ascii="Simplified Arabic" w:hAnsi="Simplified Arabic" w:cs="Simplified Arabic"/>
          <w:sz w:val="24"/>
          <w:szCs w:val="24"/>
        </w:rPr>
      </w:pPr>
      <w:r w:rsidRPr="00C97F62">
        <w:rPr>
          <w:rFonts w:ascii="Simplified Arabic" w:hAnsi="Simplified Arabic" w:cs="Simplified Arabic" w:hint="cs"/>
          <w:sz w:val="24"/>
          <w:szCs w:val="24"/>
          <w:rtl/>
          <w:lang w:bidi="ar-JO"/>
        </w:rPr>
        <w:lastRenderedPageBreak/>
        <w:t>المصدر:</w:t>
      </w:r>
      <w:r>
        <w:rPr>
          <w:rFonts w:ascii="Simplified Arabic" w:hAnsi="Simplified Arabic" w:cs="Simplified Arabic" w:hint="cs"/>
          <w:sz w:val="28"/>
          <w:szCs w:val="28"/>
          <w:rtl/>
          <w:lang w:bidi="ar-JO"/>
        </w:rPr>
        <w:t xml:space="preserve"> </w:t>
      </w:r>
      <w:r w:rsidRPr="00F44D31">
        <w:rPr>
          <w:rFonts w:ascii="Simplified Arabic" w:hAnsi="Simplified Arabic" w:cs="Simplified Arabic"/>
          <w:sz w:val="24"/>
          <w:szCs w:val="24"/>
        </w:rPr>
        <w:t>Geneva Center for Security Sector Governance (DCAF) (</w:t>
      </w:r>
      <w:r>
        <w:rPr>
          <w:rFonts w:ascii="Simplified Arabic" w:hAnsi="Simplified Arabic" w:cs="Simplified Arabic"/>
          <w:sz w:val="24"/>
          <w:szCs w:val="24"/>
        </w:rPr>
        <w:t>2022</w:t>
      </w:r>
    </w:p>
    <w:p w14:paraId="251624B2" w14:textId="27B27B4C" w:rsidR="001061AD" w:rsidRPr="00D26F83" w:rsidRDefault="001061AD" w:rsidP="005224B2">
      <w:pPr>
        <w:bidi/>
        <w:spacing w:line="240" w:lineRule="auto"/>
        <w:jc w:val="both"/>
        <w:rPr>
          <w:rFonts w:ascii="Simplified Arabic" w:hAnsi="Simplified Arabic" w:cs="Simplified Arabic"/>
          <w:sz w:val="28"/>
          <w:szCs w:val="28"/>
          <w:rtl/>
        </w:rPr>
      </w:pPr>
      <w:r w:rsidRPr="00D26F83">
        <w:rPr>
          <w:rFonts w:ascii="Simplified Arabic" w:hAnsi="Simplified Arabic" w:cs="Simplified Arabic"/>
          <w:sz w:val="28"/>
          <w:szCs w:val="28"/>
          <w:rtl/>
          <w:lang w:bidi="ar-JO"/>
        </w:rPr>
        <w:t>وقد درس تيرزييف وستفتشو ونيتشيف (</w:t>
      </w:r>
      <w:r w:rsidRPr="00D26F83">
        <w:rPr>
          <w:rFonts w:ascii="Simplified Arabic" w:hAnsi="Simplified Arabic" w:cs="Simplified Arabic"/>
          <w:sz w:val="28"/>
          <w:szCs w:val="28"/>
        </w:rPr>
        <w:t>Terziev, , Stefcho and Nichev,2016</w:t>
      </w:r>
      <w:r w:rsidRPr="00D26F83">
        <w:rPr>
          <w:rFonts w:ascii="Simplified Arabic" w:hAnsi="Simplified Arabic" w:cs="Simplified Arabic"/>
          <w:sz w:val="28"/>
          <w:szCs w:val="28"/>
          <w:rtl/>
          <w:lang w:bidi="ar-JO"/>
        </w:rPr>
        <w:t>) تأثير الفساد على</w:t>
      </w:r>
      <w:r w:rsidR="00D26F83" w:rsidRPr="00D26F83">
        <w:rPr>
          <w:rFonts w:ascii="Simplified Arabic" w:hAnsi="Simplified Arabic" w:cs="Simplified Arabic"/>
          <w:sz w:val="28"/>
          <w:szCs w:val="28"/>
          <w:rtl/>
          <w:lang w:bidi="ar-JO"/>
        </w:rPr>
        <w:t xml:space="preserve"> الأ</w:t>
      </w:r>
      <w:r w:rsidRPr="00D26F83">
        <w:rPr>
          <w:rFonts w:ascii="Simplified Arabic" w:hAnsi="Simplified Arabic" w:cs="Simplified Arabic"/>
          <w:sz w:val="28"/>
          <w:szCs w:val="28"/>
          <w:rtl/>
          <w:lang w:bidi="ar-JO"/>
        </w:rPr>
        <w:t xml:space="preserve">من القومي، وتوصلوا إلى ان للفساد </w:t>
      </w:r>
      <w:r w:rsidR="00D26F83" w:rsidRPr="00D26F83">
        <w:rPr>
          <w:rFonts w:ascii="Simplified Arabic" w:hAnsi="Simplified Arabic" w:cs="Simplified Arabic"/>
          <w:sz w:val="28"/>
          <w:szCs w:val="28"/>
          <w:rtl/>
        </w:rPr>
        <w:t>صلة</w:t>
      </w:r>
      <w:r w:rsidRPr="00D26F83">
        <w:rPr>
          <w:rFonts w:ascii="Simplified Arabic" w:hAnsi="Simplified Arabic" w:cs="Simplified Arabic"/>
          <w:sz w:val="28"/>
          <w:szCs w:val="28"/>
          <w:rtl/>
        </w:rPr>
        <w:t xml:space="preserve"> </w:t>
      </w:r>
      <w:r w:rsidR="00D26F83" w:rsidRPr="00D26F83">
        <w:rPr>
          <w:rFonts w:ascii="Simplified Arabic" w:hAnsi="Simplified Arabic" w:cs="Simplified Arabic"/>
          <w:sz w:val="28"/>
          <w:szCs w:val="28"/>
          <w:rtl/>
        </w:rPr>
        <w:t>ب</w:t>
      </w:r>
      <w:r w:rsidRPr="00D26F83">
        <w:rPr>
          <w:rFonts w:ascii="Simplified Arabic" w:hAnsi="Simplified Arabic" w:cs="Simplified Arabic"/>
          <w:sz w:val="28"/>
          <w:szCs w:val="28"/>
          <w:rtl/>
        </w:rPr>
        <w:t xml:space="preserve">عدة أبعاد أساسية </w:t>
      </w:r>
      <w:r w:rsidR="00D26F83">
        <w:rPr>
          <w:rFonts w:ascii="Simplified Arabic" w:hAnsi="Simplified Arabic" w:cs="Simplified Arabic" w:hint="cs"/>
          <w:sz w:val="28"/>
          <w:szCs w:val="28"/>
          <w:rtl/>
        </w:rPr>
        <w:t>ل</w:t>
      </w:r>
      <w:r w:rsidRPr="00D26F83">
        <w:rPr>
          <w:rFonts w:ascii="Simplified Arabic" w:hAnsi="Simplified Arabic" w:cs="Simplified Arabic"/>
          <w:sz w:val="28"/>
          <w:szCs w:val="28"/>
          <w:rtl/>
        </w:rPr>
        <w:t>لأمن القومي، ومنها سياسية داخلية وقانونية واجتماعية واقتصادية وسياسية خارجية وتكاملية</w:t>
      </w:r>
      <w:r w:rsidRPr="00D26F83">
        <w:rPr>
          <w:rFonts w:ascii="Simplified Arabic" w:hAnsi="Simplified Arabic" w:cs="Simplified Arabic"/>
          <w:sz w:val="28"/>
          <w:szCs w:val="28"/>
        </w:rPr>
        <w:t>.</w:t>
      </w:r>
      <w:r w:rsidR="00D26F83" w:rsidRPr="00D26F83">
        <w:rPr>
          <w:rFonts w:ascii="Simplified Arabic" w:hAnsi="Simplified Arabic" w:cs="Simplified Arabic"/>
          <w:sz w:val="28"/>
          <w:szCs w:val="28"/>
          <w:rtl/>
        </w:rPr>
        <w:t xml:space="preserve"> و</w:t>
      </w:r>
      <w:r w:rsidR="00D26F83">
        <w:rPr>
          <w:rFonts w:ascii="Simplified Arabic" w:hAnsi="Simplified Arabic" w:cs="Simplified Arabic" w:hint="cs"/>
          <w:sz w:val="28"/>
          <w:szCs w:val="28"/>
          <w:rtl/>
        </w:rPr>
        <w:t>استخلصوا أن الفساد يقوض الديمقراطية ويزيد من مستوى الجر</w:t>
      </w:r>
      <w:r w:rsidR="00680A70">
        <w:rPr>
          <w:rFonts w:ascii="Simplified Arabic" w:hAnsi="Simplified Arabic" w:cs="Simplified Arabic" w:hint="cs"/>
          <w:sz w:val="28"/>
          <w:szCs w:val="28"/>
          <w:rtl/>
          <w:lang w:bidi="ar-JO"/>
        </w:rPr>
        <w:t>ي</w:t>
      </w:r>
      <w:r w:rsidR="00D26F83">
        <w:rPr>
          <w:rFonts w:ascii="Simplified Arabic" w:hAnsi="Simplified Arabic" w:cs="Simplified Arabic" w:hint="cs"/>
          <w:sz w:val="28"/>
          <w:szCs w:val="28"/>
          <w:rtl/>
        </w:rPr>
        <w:t>مة، ويقو</w:t>
      </w:r>
      <w:r w:rsidR="00680A70">
        <w:rPr>
          <w:rFonts w:ascii="Simplified Arabic" w:hAnsi="Simplified Arabic" w:cs="Simplified Arabic" w:hint="cs"/>
          <w:sz w:val="28"/>
          <w:szCs w:val="28"/>
          <w:rtl/>
        </w:rPr>
        <w:t>ي</w:t>
      </w:r>
      <w:r w:rsidR="00D26F83">
        <w:rPr>
          <w:rFonts w:ascii="Simplified Arabic" w:hAnsi="Simplified Arabic" w:cs="Simplified Arabic" w:hint="cs"/>
          <w:sz w:val="28"/>
          <w:szCs w:val="28"/>
          <w:rtl/>
        </w:rPr>
        <w:t xml:space="preserve"> اقتصاد الظل الرمادي ويهدر موارد وقدرات البلاد</w:t>
      </w:r>
      <w:r w:rsidR="006F0E83">
        <w:rPr>
          <w:rFonts w:ascii="Simplified Arabic" w:hAnsi="Simplified Arabic" w:cs="Simplified Arabic" w:hint="cs"/>
          <w:sz w:val="28"/>
          <w:szCs w:val="28"/>
          <w:rtl/>
        </w:rPr>
        <w:t xml:space="preserve"> ويعيق التنمية المستدامة</w:t>
      </w:r>
      <w:r w:rsidR="00D26F83">
        <w:rPr>
          <w:rFonts w:ascii="Simplified Arabic" w:hAnsi="Simplified Arabic" w:cs="Simplified Arabic" w:hint="cs"/>
          <w:sz w:val="28"/>
          <w:szCs w:val="28"/>
          <w:rtl/>
        </w:rPr>
        <w:t xml:space="preserve">، ويساهم في تدهور مناخ الاستثمار، </w:t>
      </w:r>
      <w:r w:rsidR="006F0E83">
        <w:rPr>
          <w:rFonts w:ascii="Simplified Arabic" w:hAnsi="Simplified Arabic" w:cs="Simplified Arabic" w:hint="cs"/>
          <w:sz w:val="28"/>
          <w:szCs w:val="28"/>
          <w:rtl/>
        </w:rPr>
        <w:t>ويضعف الثقة بمؤ</w:t>
      </w:r>
      <w:r w:rsidR="00BB2DC5">
        <w:rPr>
          <w:rFonts w:ascii="Simplified Arabic" w:hAnsi="Simplified Arabic" w:cs="Simplified Arabic" w:hint="cs"/>
          <w:sz w:val="28"/>
          <w:szCs w:val="28"/>
          <w:rtl/>
        </w:rPr>
        <w:t>س</w:t>
      </w:r>
      <w:r w:rsidR="006F0E83">
        <w:rPr>
          <w:rFonts w:ascii="Simplified Arabic" w:hAnsi="Simplified Arabic" w:cs="Simplified Arabic" w:hint="cs"/>
          <w:sz w:val="28"/>
          <w:szCs w:val="28"/>
          <w:rtl/>
        </w:rPr>
        <w:t xml:space="preserve">سات الدولة </w:t>
      </w:r>
      <w:r w:rsidR="00D26F83">
        <w:rPr>
          <w:rFonts w:ascii="Simplified Arabic" w:hAnsi="Simplified Arabic" w:cs="Simplified Arabic" w:hint="cs"/>
          <w:sz w:val="28"/>
          <w:szCs w:val="28"/>
          <w:rtl/>
        </w:rPr>
        <w:t>مما يثبط عزيمة الادارة الحكومية ويقوض فعالية الدولة</w:t>
      </w:r>
      <w:r w:rsidR="006F0E83">
        <w:rPr>
          <w:rFonts w:ascii="Simplified Arabic" w:hAnsi="Simplified Arabic" w:cs="Simplified Arabic" w:hint="cs"/>
          <w:sz w:val="28"/>
          <w:szCs w:val="28"/>
          <w:rtl/>
        </w:rPr>
        <w:t>، ويخلق مواقع في الدولة والقطاع الخاص تتأثر بالخدمات الأجنبية، مما يؤثر على عملية اتخاذ القرار ويحرفها نحو اتجاهات لا تتوافق مع المصلحة الوطنية</w:t>
      </w:r>
      <w:r w:rsidR="00680A70">
        <w:rPr>
          <w:rFonts w:ascii="Simplified Arabic" w:hAnsi="Simplified Arabic" w:cs="Simplified Arabic" w:hint="cs"/>
          <w:sz w:val="28"/>
          <w:szCs w:val="28"/>
          <w:rtl/>
        </w:rPr>
        <w:t xml:space="preserve">، </w:t>
      </w:r>
      <w:r w:rsidR="006F0E83">
        <w:rPr>
          <w:rFonts w:ascii="Simplified Arabic" w:hAnsi="Simplified Arabic" w:cs="Simplified Arabic" w:hint="cs"/>
          <w:sz w:val="28"/>
          <w:szCs w:val="28"/>
          <w:rtl/>
        </w:rPr>
        <w:t xml:space="preserve">وهو ما يؤدي إلى فقدان السيادة الوطنية. </w:t>
      </w:r>
    </w:p>
    <w:p w14:paraId="065E83B4" w14:textId="5B9C408C" w:rsidR="005224B2" w:rsidRPr="00BB2DC5" w:rsidRDefault="001061AD" w:rsidP="005224B2">
      <w:pPr>
        <w:bidi/>
        <w:spacing w:line="240" w:lineRule="auto"/>
        <w:jc w:val="both"/>
        <w:rPr>
          <w:rFonts w:ascii="Simplified Arabic" w:eastAsia="Times New Roman" w:hAnsi="Simplified Arabic" w:cs="Simplified Arabic"/>
          <w:spacing w:val="-1"/>
          <w:sz w:val="28"/>
          <w:szCs w:val="28"/>
          <w:rtl/>
          <w:lang w:bidi="ar-JO"/>
        </w:rPr>
      </w:pPr>
      <w:r w:rsidRPr="00BB2DC5">
        <w:rPr>
          <w:rFonts w:ascii="Simplified Arabic" w:hAnsi="Simplified Arabic" w:cs="Simplified Arabic"/>
          <w:sz w:val="28"/>
          <w:szCs w:val="28"/>
          <w:rtl/>
          <w:lang w:bidi="ar-JO"/>
        </w:rPr>
        <w:t xml:space="preserve"> </w:t>
      </w:r>
      <w:r w:rsidRPr="00BB2DC5">
        <w:rPr>
          <w:rFonts w:ascii="Simplified Arabic" w:hAnsi="Simplified Arabic" w:cs="Simplified Arabic"/>
          <w:sz w:val="28"/>
          <w:szCs w:val="28"/>
        </w:rPr>
        <w:t xml:space="preserve"> </w:t>
      </w:r>
      <w:r w:rsidR="001270AC" w:rsidRPr="00BB2DC5">
        <w:rPr>
          <w:rFonts w:ascii="Simplified Arabic" w:hAnsi="Simplified Arabic" w:cs="Simplified Arabic"/>
          <w:sz w:val="28"/>
          <w:szCs w:val="28"/>
          <w:rtl/>
          <w:lang w:bidi="ar-JO"/>
        </w:rPr>
        <w:t>ويرى براريجان جاي (</w:t>
      </w:r>
      <w:r w:rsidR="001270AC" w:rsidRPr="00BB2DC5">
        <w:rPr>
          <w:rFonts w:ascii="Simplified Arabic" w:hAnsi="Simplified Arabic" w:cs="Simplified Arabic"/>
          <w:sz w:val="28"/>
          <w:szCs w:val="28"/>
          <w:lang w:bidi="ar-JO"/>
        </w:rPr>
        <w:t>Braregan, 2019</w:t>
      </w:r>
      <w:r w:rsidR="001270AC" w:rsidRPr="00BB2DC5">
        <w:rPr>
          <w:rFonts w:ascii="Simplified Arabic" w:hAnsi="Simplified Arabic" w:cs="Simplified Arabic"/>
          <w:sz w:val="28"/>
          <w:szCs w:val="28"/>
          <w:rtl/>
          <w:lang w:bidi="ar-JO"/>
        </w:rPr>
        <w:t xml:space="preserve">) أن الفساد في الاستثمار والاتجار بالنفط ومصادر طبيعية أخرى، قد خلق في العديد من الدول النامية أنظمة كليبتوقراطية، ساهمت بنشر الارهاب واحداث موجات من الهجرة الجماعية، وخلقت ردات فعل دينية متطرفة، مما ساهم في خلق ظروف أثرت سلبا على المصالح العليا للديمقراطيات في العالم. ولهذه الأسباب بالذات، اعتبرت الكثير من الدول الغربية المتقدمة الفساد تهديدا لأمنها القومي، ومنها الولايات المتحدة الأمريكية. </w:t>
      </w:r>
      <w:r w:rsidR="00680A70" w:rsidRPr="00BB2DC5">
        <w:rPr>
          <w:rFonts w:ascii="Simplified Arabic" w:hAnsi="Simplified Arabic" w:cs="Simplified Arabic"/>
          <w:sz w:val="28"/>
          <w:szCs w:val="28"/>
          <w:rtl/>
          <w:lang w:bidi="ar-JO"/>
        </w:rPr>
        <w:t>ومع تصاعد المنافسة مع الاتحاد الروسي، واتهامة من قبل أوساط من الولايات المتحدة بممارسة الاستبداد والعمل للتأثير بالشأن الأمريكي الداخلي، شجع العديد من أعضاء الكونغرس إصدار مرسوم لمكاف</w:t>
      </w:r>
      <w:r w:rsidR="009C6730">
        <w:rPr>
          <w:rFonts w:ascii="Simplified Arabic" w:hAnsi="Simplified Arabic" w:cs="Simplified Arabic" w:hint="cs"/>
          <w:sz w:val="28"/>
          <w:szCs w:val="28"/>
          <w:rtl/>
          <w:lang w:bidi="ar-JO"/>
        </w:rPr>
        <w:t>ح</w:t>
      </w:r>
      <w:r w:rsidR="00680A70" w:rsidRPr="00BB2DC5">
        <w:rPr>
          <w:rFonts w:ascii="Simplified Arabic" w:hAnsi="Simplified Arabic" w:cs="Simplified Arabic"/>
          <w:sz w:val="28"/>
          <w:szCs w:val="28"/>
          <w:rtl/>
          <w:lang w:bidi="ar-JO"/>
        </w:rPr>
        <w:t>ة الكليبتوقراطية الروسية و</w:t>
      </w:r>
      <w:r w:rsidR="00B6655C" w:rsidRPr="00BB2DC5">
        <w:rPr>
          <w:rFonts w:ascii="Simplified Arabic" w:hAnsi="Simplified Arabic" w:cs="Simplified Arabic"/>
          <w:sz w:val="28"/>
          <w:szCs w:val="28"/>
          <w:rtl/>
          <w:lang w:bidi="ar-JO"/>
        </w:rPr>
        <w:t>غيرها في الخارج (</w:t>
      </w:r>
      <w:r w:rsidR="00680A70" w:rsidRPr="00BB2DC5">
        <w:rPr>
          <w:rFonts w:ascii="Simplified Arabic" w:hAnsi="Simplified Arabic" w:cs="Simplified Arabic"/>
          <w:sz w:val="28"/>
          <w:szCs w:val="28"/>
          <w:rtl/>
          <w:lang w:bidi="ar-JO"/>
        </w:rPr>
        <w:t xml:space="preserve"> </w:t>
      </w:r>
      <w:hyperlink r:id="rId9" w:history="1">
        <w:r w:rsidR="00680A70" w:rsidRPr="00BB2DC5">
          <w:rPr>
            <w:rFonts w:ascii="Simplified Arabic" w:hAnsi="Simplified Arabic" w:cs="Simplified Arabic"/>
            <w:sz w:val="28"/>
            <w:szCs w:val="28"/>
            <w:shd w:val="clear" w:color="auto" w:fill="FFFFFF"/>
          </w:rPr>
          <w:t>Countering Russian and Other Overseas Kleptocracy (CROOK)</w:t>
        </w:r>
      </w:hyperlink>
      <w:r w:rsidR="00B6655C" w:rsidRPr="00BB2DC5">
        <w:rPr>
          <w:rFonts w:ascii="Simplified Arabic" w:hAnsi="Simplified Arabic" w:cs="Simplified Arabic"/>
          <w:sz w:val="28"/>
          <w:szCs w:val="28"/>
          <w:rtl/>
          <w:lang w:bidi="ar-JO"/>
        </w:rPr>
        <w:t xml:space="preserve">). واعتبر عضوا الكونغرس ويكر وبن كاردن أن الكليبتوقراطية وأنظمة الاستبداد الفاسدة، </w:t>
      </w:r>
      <w:r w:rsidR="0008359D" w:rsidRPr="00BB2DC5">
        <w:rPr>
          <w:rFonts w:ascii="Simplified Arabic" w:hAnsi="Simplified Arabic" w:cs="Simplified Arabic"/>
          <w:sz w:val="28"/>
          <w:szCs w:val="28"/>
          <w:rtl/>
          <w:lang w:bidi="ar-JO"/>
        </w:rPr>
        <w:t>تخفي وتحمي</w:t>
      </w:r>
      <w:r w:rsidR="00B6655C" w:rsidRPr="00BB2DC5">
        <w:rPr>
          <w:rFonts w:ascii="Simplified Arabic" w:hAnsi="Simplified Arabic" w:cs="Simplified Arabic"/>
          <w:sz w:val="28"/>
          <w:szCs w:val="28"/>
          <w:rtl/>
          <w:lang w:bidi="ar-JO"/>
        </w:rPr>
        <w:t xml:space="preserve"> </w:t>
      </w:r>
      <w:r w:rsidR="0008359D" w:rsidRPr="00BB2DC5">
        <w:rPr>
          <w:rFonts w:ascii="Simplified Arabic" w:hAnsi="Simplified Arabic" w:cs="Simplified Arabic"/>
          <w:sz w:val="28"/>
          <w:szCs w:val="28"/>
          <w:rtl/>
          <w:lang w:bidi="ar-JO"/>
        </w:rPr>
        <w:t>الأصول</w:t>
      </w:r>
      <w:r w:rsidR="00B6655C" w:rsidRPr="00BB2DC5">
        <w:rPr>
          <w:rFonts w:ascii="Simplified Arabic" w:hAnsi="Simplified Arabic" w:cs="Simplified Arabic"/>
          <w:sz w:val="28"/>
          <w:szCs w:val="28"/>
          <w:rtl/>
          <w:lang w:bidi="ar-JO"/>
        </w:rPr>
        <w:t xml:space="preserve"> المسروقة و</w:t>
      </w:r>
      <w:r w:rsidR="0008359D" w:rsidRPr="00BB2DC5">
        <w:rPr>
          <w:rFonts w:ascii="Simplified Arabic" w:hAnsi="Simplified Arabic" w:cs="Simplified Arabic"/>
          <w:sz w:val="28"/>
          <w:szCs w:val="28"/>
          <w:rtl/>
          <w:lang w:bidi="ar-JO"/>
        </w:rPr>
        <w:t xml:space="preserve">يستخدم قادتها </w:t>
      </w:r>
      <w:r w:rsidR="00B6655C" w:rsidRPr="00BB2DC5">
        <w:rPr>
          <w:rFonts w:ascii="Simplified Arabic" w:hAnsi="Simplified Arabic" w:cs="Simplified Arabic"/>
          <w:sz w:val="28"/>
          <w:szCs w:val="28"/>
          <w:rtl/>
          <w:lang w:bidi="ar-JO"/>
        </w:rPr>
        <w:t xml:space="preserve">الفساد الاستراتيجي كأداة في سياستهم الخارجية، </w:t>
      </w:r>
      <w:r w:rsidR="0008359D" w:rsidRPr="00BB2DC5">
        <w:rPr>
          <w:rFonts w:ascii="Simplified Arabic" w:hAnsi="Simplified Arabic" w:cs="Simplified Arabic"/>
          <w:sz w:val="28"/>
          <w:szCs w:val="28"/>
          <w:rtl/>
          <w:lang w:bidi="ar-JO"/>
        </w:rPr>
        <w:t xml:space="preserve"> وينتج عن أفعالهم تقويض للديمقراطيات الحليفة للولايات المتحدة</w:t>
      </w:r>
      <w:r w:rsidR="005224B2" w:rsidRPr="00BB2DC5">
        <w:rPr>
          <w:rFonts w:ascii="Simplified Arabic" w:hAnsi="Simplified Arabic" w:cs="Simplified Arabic"/>
          <w:sz w:val="28"/>
          <w:szCs w:val="28"/>
          <w:rtl/>
          <w:lang w:bidi="ar-JO"/>
        </w:rPr>
        <w:t xml:space="preserve">، </w:t>
      </w:r>
      <w:r w:rsidR="0008359D" w:rsidRPr="00BB2DC5">
        <w:rPr>
          <w:rFonts w:ascii="Simplified Arabic" w:hAnsi="Simplified Arabic" w:cs="Simplified Arabic"/>
          <w:sz w:val="28"/>
          <w:szCs w:val="28"/>
          <w:rtl/>
          <w:lang w:bidi="ar-JO"/>
        </w:rPr>
        <w:t>مما يهدد الديمقراطية الأمريكية. وما يفاقم مخاطر الكليبتوقراط أن فسادها عابر للحدود، وإن بعض من يمثلونه</w:t>
      </w:r>
      <w:r w:rsidR="009C6730">
        <w:rPr>
          <w:rFonts w:ascii="Simplified Arabic" w:hAnsi="Simplified Arabic" w:cs="Simplified Arabic" w:hint="cs"/>
          <w:sz w:val="28"/>
          <w:szCs w:val="28"/>
          <w:rtl/>
          <w:lang w:bidi="ar-JO"/>
        </w:rPr>
        <w:t>- حسب ويكر وبن كاردن،</w:t>
      </w:r>
      <w:r w:rsidR="0008359D" w:rsidRPr="00BB2DC5">
        <w:rPr>
          <w:rFonts w:ascii="Simplified Arabic" w:hAnsi="Simplified Arabic" w:cs="Simplified Arabic"/>
          <w:sz w:val="28"/>
          <w:szCs w:val="28"/>
          <w:rtl/>
          <w:lang w:bidi="ar-JO"/>
        </w:rPr>
        <w:t xml:space="preserve"> </w:t>
      </w:r>
      <w:r w:rsidR="009C6730">
        <w:rPr>
          <w:rFonts w:ascii="Simplified Arabic" w:hAnsi="Simplified Arabic" w:cs="Simplified Arabic" w:hint="cs"/>
          <w:sz w:val="28"/>
          <w:szCs w:val="28"/>
          <w:rtl/>
          <w:lang w:bidi="ar-JO"/>
        </w:rPr>
        <w:t>استطاعوا التسلل</w:t>
      </w:r>
      <w:r w:rsidR="00B6655C" w:rsidRPr="00BB2DC5">
        <w:rPr>
          <w:rFonts w:ascii="Simplified Arabic" w:hAnsi="Simplified Arabic" w:cs="Simplified Arabic"/>
          <w:sz w:val="28"/>
          <w:szCs w:val="28"/>
          <w:rtl/>
          <w:lang w:bidi="ar-JO"/>
        </w:rPr>
        <w:t xml:space="preserve"> للولايات المتحدة الأمريكية مستغلين قوانينها ليغسلوا أموالهم</w:t>
      </w:r>
      <w:r w:rsidR="0008359D" w:rsidRPr="00BB2DC5">
        <w:rPr>
          <w:rFonts w:ascii="Simplified Arabic" w:hAnsi="Simplified Arabic" w:cs="Simplified Arabic"/>
          <w:sz w:val="28"/>
          <w:szCs w:val="28"/>
          <w:rtl/>
          <w:lang w:bidi="ar-JO"/>
        </w:rPr>
        <w:t xml:space="preserve"> عبر شركات وهمية. ولهذا كله فإن هذا الفساد يشكل تهديدا للأمن القومي الأمريكي، وإن مكافحته أمر حيوي ومصلحة عليا يفترضها واجب الدفاع عن الحرية وسيادة القانون والديمقراطية</w:t>
      </w:r>
      <w:r w:rsidR="00EF6725" w:rsidRPr="00BB2DC5">
        <w:rPr>
          <w:rFonts w:ascii="Simplified Arabic" w:hAnsi="Simplified Arabic" w:cs="Simplified Arabic"/>
          <w:sz w:val="28"/>
          <w:szCs w:val="28"/>
          <w:rtl/>
          <w:lang w:bidi="ar-JO"/>
        </w:rPr>
        <w:t>، وإن تخصيص الأموال اللازمة لمحاربة فساد الكليبتوقراطية هو شكل من عمل القوة الناعمة التي تعزز الأمن القومي</w:t>
      </w:r>
      <w:r w:rsidR="0008359D" w:rsidRPr="00BB2DC5">
        <w:rPr>
          <w:rFonts w:ascii="Simplified Arabic" w:hAnsi="Simplified Arabic" w:cs="Simplified Arabic"/>
          <w:sz w:val="28"/>
          <w:szCs w:val="28"/>
          <w:rtl/>
          <w:lang w:bidi="ar-JO"/>
        </w:rPr>
        <w:t xml:space="preserve"> </w:t>
      </w:r>
      <w:r w:rsidR="00EF6725" w:rsidRPr="00BB2DC5">
        <w:rPr>
          <w:rFonts w:ascii="Simplified Arabic" w:hAnsi="Simplified Arabic" w:cs="Simplified Arabic"/>
          <w:sz w:val="28"/>
          <w:szCs w:val="28"/>
          <w:rtl/>
          <w:lang w:bidi="ar-JO"/>
        </w:rPr>
        <w:t>(</w:t>
      </w:r>
      <w:r w:rsidR="00B6655C" w:rsidRPr="00BB2DC5">
        <w:rPr>
          <w:rFonts w:ascii="Simplified Arabic" w:hAnsi="Simplified Arabic" w:cs="Simplified Arabic"/>
          <w:sz w:val="28"/>
          <w:szCs w:val="28"/>
          <w:rtl/>
          <w:lang w:bidi="ar-JO"/>
        </w:rPr>
        <w:t xml:space="preserve"> </w:t>
      </w:r>
      <w:r w:rsidR="0008359D" w:rsidRPr="00BB2DC5">
        <w:rPr>
          <w:rFonts w:ascii="Simplified Arabic" w:hAnsi="Simplified Arabic" w:cs="Simplified Arabic"/>
          <w:sz w:val="28"/>
          <w:szCs w:val="28"/>
          <w:lang w:bidi="ar-JO"/>
        </w:rPr>
        <w:t>(</w:t>
      </w:r>
      <w:r w:rsidR="0008359D" w:rsidRPr="00BB2DC5">
        <w:rPr>
          <w:rFonts w:ascii="Simplified Arabic" w:eastAsia="Times New Roman" w:hAnsi="Simplified Arabic" w:cs="Simplified Arabic"/>
          <w:sz w:val="28"/>
          <w:szCs w:val="28"/>
        </w:rPr>
        <w:t>Wicker and </w:t>
      </w:r>
      <w:hyperlink r:id="rId10" w:tooltip="Profile and articles by Senator Ben Cardin" w:history="1">
        <w:r w:rsidR="0008359D" w:rsidRPr="00BB2DC5">
          <w:rPr>
            <w:rFonts w:ascii="Simplified Arabic" w:eastAsia="Times New Roman" w:hAnsi="Simplified Arabic" w:cs="Simplified Arabic"/>
            <w:sz w:val="28"/>
            <w:szCs w:val="28"/>
          </w:rPr>
          <w:t xml:space="preserve"> Ben Cardin</w:t>
        </w:r>
      </w:hyperlink>
      <w:r w:rsidR="0008359D" w:rsidRPr="00BB2DC5">
        <w:rPr>
          <w:rFonts w:ascii="Simplified Arabic" w:eastAsia="Times New Roman" w:hAnsi="Simplified Arabic" w:cs="Simplified Arabic"/>
          <w:sz w:val="28"/>
          <w:szCs w:val="28"/>
        </w:rPr>
        <w:t>, March 23, 2021</w:t>
      </w:r>
      <w:r w:rsidR="00EF6725" w:rsidRPr="00BB2DC5">
        <w:rPr>
          <w:rFonts w:ascii="Simplified Arabic" w:eastAsia="Times New Roman" w:hAnsi="Simplified Arabic" w:cs="Simplified Arabic"/>
          <w:sz w:val="28"/>
          <w:szCs w:val="28"/>
          <w:rtl/>
        </w:rPr>
        <w:t>.</w:t>
      </w:r>
      <w:r w:rsidR="00950A5E" w:rsidRPr="00BB2DC5">
        <w:rPr>
          <w:rFonts w:ascii="Simplified Arabic" w:eastAsia="Times New Roman" w:hAnsi="Simplified Arabic" w:cs="Simplified Arabic"/>
          <w:sz w:val="28"/>
          <w:szCs w:val="28"/>
          <w:rtl/>
        </w:rPr>
        <w:t xml:space="preserve"> ومن الواضح أن هذه الدعوة تعبر عن منحى جديد في التعامل مع الفساد كتهديد. وقد عبر عن ذلك الرئيس الأمريكي جو بايدن في خطاب ألقاه في حزيران/ يونيو </w:t>
      </w:r>
      <w:r w:rsidR="00950A5E" w:rsidRPr="00BB2DC5">
        <w:rPr>
          <w:rFonts w:ascii="Simplified Arabic" w:eastAsia="Times New Roman" w:hAnsi="Simplified Arabic" w:cs="Simplified Arabic"/>
          <w:sz w:val="28"/>
          <w:szCs w:val="28"/>
          <w:rtl/>
        </w:rPr>
        <w:lastRenderedPageBreak/>
        <w:t>2021 في ال</w:t>
      </w:r>
      <w:r w:rsidR="00F50F9B" w:rsidRPr="00BB2DC5">
        <w:rPr>
          <w:rFonts w:ascii="Simplified Arabic" w:eastAsia="Times New Roman" w:hAnsi="Simplified Arabic" w:cs="Simplified Arabic"/>
          <w:sz w:val="28"/>
          <w:szCs w:val="28"/>
          <w:rtl/>
        </w:rPr>
        <w:t>ب</w:t>
      </w:r>
      <w:r w:rsidR="00950A5E" w:rsidRPr="00BB2DC5">
        <w:rPr>
          <w:rFonts w:ascii="Simplified Arabic" w:eastAsia="Times New Roman" w:hAnsi="Simplified Arabic" w:cs="Simplified Arabic"/>
          <w:sz w:val="28"/>
          <w:szCs w:val="28"/>
          <w:rtl/>
        </w:rPr>
        <w:t>يت الأبيض، حيث صرح</w:t>
      </w:r>
      <w:r w:rsidR="00F50F9B" w:rsidRPr="00BB2DC5">
        <w:rPr>
          <w:rFonts w:ascii="Simplified Arabic" w:eastAsia="Times New Roman" w:hAnsi="Simplified Arabic" w:cs="Simplified Arabic"/>
          <w:sz w:val="28"/>
          <w:szCs w:val="28"/>
          <w:rtl/>
        </w:rPr>
        <w:t xml:space="preserve"> قائلا</w:t>
      </w:r>
      <w:r w:rsidR="00950A5E" w:rsidRPr="00BB2DC5">
        <w:rPr>
          <w:rFonts w:ascii="Simplified Arabic" w:eastAsia="Times New Roman" w:hAnsi="Simplified Arabic" w:cs="Simplified Arabic"/>
          <w:sz w:val="28"/>
          <w:szCs w:val="28"/>
          <w:rtl/>
        </w:rPr>
        <w:t>: "الفساد يهدد الأمن القومي للولايات المتحدة والعدالة الاقتصادية والجهود العالمية لمكافحة الفقر</w:t>
      </w:r>
      <w:r w:rsidR="009C6730">
        <w:rPr>
          <w:rFonts w:ascii="Simplified Arabic" w:eastAsia="Times New Roman" w:hAnsi="Simplified Arabic" w:cs="Simplified Arabic" w:hint="cs"/>
          <w:sz w:val="28"/>
          <w:szCs w:val="28"/>
          <w:rtl/>
        </w:rPr>
        <w:t xml:space="preserve"> </w:t>
      </w:r>
      <w:r w:rsidR="00950A5E" w:rsidRPr="00BB2DC5">
        <w:rPr>
          <w:rFonts w:ascii="Simplified Arabic" w:eastAsia="Times New Roman" w:hAnsi="Simplified Arabic" w:cs="Simplified Arabic"/>
          <w:sz w:val="28"/>
          <w:szCs w:val="28"/>
          <w:rtl/>
        </w:rPr>
        <w:t>والتنمية والديمقراطية نفسها"، ولهذا اعتبر م</w:t>
      </w:r>
      <w:r w:rsidR="00F50F9B" w:rsidRPr="00BB2DC5">
        <w:rPr>
          <w:rFonts w:ascii="Simplified Arabic" w:eastAsia="Times New Roman" w:hAnsi="Simplified Arabic" w:cs="Simplified Arabic"/>
          <w:sz w:val="28"/>
          <w:szCs w:val="28"/>
          <w:rtl/>
        </w:rPr>
        <w:t xml:space="preserve">اكفارلاند وكران </w:t>
      </w:r>
      <w:r w:rsidR="005224B2" w:rsidRPr="00BB2DC5">
        <w:rPr>
          <w:rFonts w:ascii="Simplified Arabic" w:eastAsia="Times New Roman" w:hAnsi="Simplified Arabic" w:cs="Simplified Arabic"/>
          <w:sz w:val="28"/>
          <w:szCs w:val="28"/>
          <w:rtl/>
          <w:lang w:bidi="ar-JO"/>
        </w:rPr>
        <w:t xml:space="preserve">لين </w:t>
      </w:r>
      <w:r w:rsidR="00F50F9B" w:rsidRPr="00BB2DC5">
        <w:rPr>
          <w:rFonts w:ascii="Simplified Arabic" w:hAnsi="Simplified Arabic" w:cs="Simplified Arabic"/>
          <w:sz w:val="28"/>
          <w:szCs w:val="28"/>
          <w:rtl/>
        </w:rPr>
        <w:t xml:space="preserve">أن الفساد </w:t>
      </w:r>
      <w:r w:rsidR="00950A5E" w:rsidRPr="00BB2DC5">
        <w:rPr>
          <w:rFonts w:ascii="Simplified Arabic" w:eastAsia="Times New Roman" w:hAnsi="Simplified Arabic" w:cs="Simplified Arabic"/>
          <w:sz w:val="28"/>
          <w:szCs w:val="28"/>
          <w:rtl/>
        </w:rPr>
        <w:t>في نظر هذه الإدارة، لم يعد مجرد مصدر إحباط، بل أصبح تهديدًا وجوديًا لمصالح الولايات المتحدة</w:t>
      </w:r>
      <w:r w:rsidR="00F50F9B" w:rsidRPr="00BB2DC5">
        <w:rPr>
          <w:rFonts w:ascii="Simplified Arabic" w:eastAsia="Times New Roman" w:hAnsi="Simplified Arabic" w:cs="Simplified Arabic"/>
          <w:sz w:val="28"/>
          <w:szCs w:val="28"/>
          <w:rtl/>
        </w:rPr>
        <w:t xml:space="preserve"> (</w:t>
      </w:r>
      <w:hyperlink r:id="rId11" w:tgtFrame="_blank" w:history="1">
        <w:r w:rsidR="005224B2" w:rsidRPr="00BB2DC5">
          <w:rPr>
            <w:rFonts w:ascii="Simplified Arabic" w:eastAsia="Times New Roman" w:hAnsi="Simplified Arabic" w:cs="Simplified Arabic"/>
            <w:spacing w:val="-1"/>
            <w:sz w:val="28"/>
            <w:szCs w:val="28"/>
          </w:rPr>
          <w:t xml:space="preserve"> McFarland</w:t>
        </w:r>
      </w:hyperlink>
      <w:r w:rsidR="005224B2" w:rsidRPr="00BB2DC5">
        <w:rPr>
          <w:rFonts w:ascii="Simplified Arabic" w:eastAsia="Times New Roman" w:hAnsi="Simplified Arabic" w:cs="Simplified Arabic"/>
          <w:spacing w:val="-1"/>
          <w:sz w:val="28"/>
          <w:szCs w:val="28"/>
        </w:rPr>
        <w:t xml:space="preserve"> &amp; </w:t>
      </w:r>
      <w:hyperlink r:id="rId12" w:tgtFrame="_blank" w:history="1">
        <w:r w:rsidR="005224B2" w:rsidRPr="00BB2DC5">
          <w:rPr>
            <w:rFonts w:ascii="Simplified Arabic" w:eastAsia="Times New Roman" w:hAnsi="Simplified Arabic" w:cs="Simplified Arabic"/>
            <w:spacing w:val="-1"/>
            <w:sz w:val="28"/>
            <w:szCs w:val="28"/>
          </w:rPr>
          <w:t xml:space="preserve"> Crane Linn</w:t>
        </w:r>
      </w:hyperlink>
      <w:r w:rsidR="005224B2" w:rsidRPr="00BB2DC5">
        <w:rPr>
          <w:rFonts w:ascii="Simplified Arabic" w:eastAsia="Times New Roman" w:hAnsi="Simplified Arabic" w:cs="Simplified Arabic"/>
          <w:spacing w:val="-1"/>
          <w:sz w:val="28"/>
          <w:szCs w:val="28"/>
        </w:rPr>
        <w:t>, 2021</w:t>
      </w:r>
      <w:r w:rsidR="005224B2" w:rsidRPr="00BB2DC5">
        <w:rPr>
          <w:rFonts w:ascii="Simplified Arabic" w:eastAsia="Times New Roman" w:hAnsi="Simplified Arabic" w:cs="Simplified Arabic"/>
          <w:spacing w:val="-1"/>
          <w:sz w:val="28"/>
          <w:szCs w:val="28"/>
          <w:rtl/>
          <w:lang w:bidi="ar-JO"/>
        </w:rPr>
        <w:t xml:space="preserve">). </w:t>
      </w:r>
    </w:p>
    <w:p w14:paraId="7596654A" w14:textId="60D66449" w:rsidR="001270AC" w:rsidRDefault="005224B2" w:rsidP="005224B2">
      <w:pPr>
        <w:bidi/>
        <w:spacing w:line="240" w:lineRule="auto"/>
        <w:jc w:val="both"/>
        <w:rPr>
          <w:rFonts w:ascii="Simplified Arabic" w:eastAsia="Times New Roman" w:hAnsi="Simplified Arabic" w:cs="Simplified Arabic"/>
          <w:spacing w:val="-1"/>
          <w:sz w:val="28"/>
          <w:szCs w:val="28"/>
          <w:rtl/>
          <w:lang w:bidi="ar-JO"/>
        </w:rPr>
      </w:pPr>
      <w:r w:rsidRPr="00BB2DC5">
        <w:rPr>
          <w:rFonts w:ascii="Simplified Arabic" w:eastAsia="Times New Roman" w:hAnsi="Simplified Arabic" w:cs="Simplified Arabic"/>
          <w:spacing w:val="-1"/>
          <w:sz w:val="28"/>
          <w:szCs w:val="28"/>
          <w:rtl/>
          <w:lang w:bidi="ar-JO"/>
        </w:rPr>
        <w:t xml:space="preserve">فإذا كانت الولايات المتحدة الأمريكية، القوة العظمى التي لا زالت حتى الآن تتربع على عرش النظام الدولي، تعتبر الفساد تهديديا وجوديا لمصالحها، فما بالك بالدول الضعيفة وذات الموارد والقدرات الشحيحة والمكانة المتواضعة في </w:t>
      </w:r>
      <w:r w:rsidR="007D0A88">
        <w:rPr>
          <w:rFonts w:ascii="Simplified Arabic" w:eastAsia="Times New Roman" w:hAnsi="Simplified Arabic" w:cs="Simplified Arabic" w:hint="cs"/>
          <w:spacing w:val="-1"/>
          <w:sz w:val="28"/>
          <w:szCs w:val="28"/>
          <w:rtl/>
          <w:lang w:bidi="ar-JO"/>
        </w:rPr>
        <w:t>ا</w:t>
      </w:r>
      <w:r w:rsidRPr="00BB2DC5">
        <w:rPr>
          <w:rFonts w:ascii="Simplified Arabic" w:eastAsia="Times New Roman" w:hAnsi="Simplified Arabic" w:cs="Simplified Arabic"/>
          <w:spacing w:val="-1"/>
          <w:sz w:val="28"/>
          <w:szCs w:val="28"/>
          <w:rtl/>
          <w:lang w:bidi="ar-JO"/>
        </w:rPr>
        <w:t xml:space="preserve">لنظام الدولي؟ </w:t>
      </w:r>
    </w:p>
    <w:p w14:paraId="14FAE9EF" w14:textId="65078E9B" w:rsidR="00731F80" w:rsidRDefault="00C7069D" w:rsidP="00975919">
      <w:pPr>
        <w:bidi/>
        <w:spacing w:line="240" w:lineRule="auto"/>
        <w:jc w:val="both"/>
        <w:rPr>
          <w:rFonts w:ascii="Simplified Arabic" w:eastAsia="Times New Roman" w:hAnsi="Simplified Arabic" w:cs="Simplified Arabic"/>
          <w:spacing w:val="-1"/>
          <w:sz w:val="28"/>
          <w:szCs w:val="28"/>
          <w:rtl/>
          <w:lang w:bidi="ar-JO"/>
        </w:rPr>
      </w:pPr>
      <w:r>
        <w:rPr>
          <w:rFonts w:ascii="Simplified Arabic" w:eastAsia="Times New Roman" w:hAnsi="Simplified Arabic" w:cs="Simplified Arabic" w:hint="cs"/>
          <w:spacing w:val="-1"/>
          <w:sz w:val="28"/>
          <w:szCs w:val="28"/>
          <w:rtl/>
          <w:lang w:bidi="ar-JO"/>
        </w:rPr>
        <w:t>باعتقادي، أن الدول الأخيرة، والتي ينتشر ويستشري فيها الفساد، هي الأكثر عرضة للمخاطر والتهديدات</w:t>
      </w:r>
      <w:r w:rsidR="00975919">
        <w:rPr>
          <w:rFonts w:ascii="Simplified Arabic" w:eastAsia="Times New Roman" w:hAnsi="Simplified Arabic" w:cs="Simplified Arabic" w:hint="cs"/>
          <w:spacing w:val="-1"/>
          <w:sz w:val="28"/>
          <w:szCs w:val="28"/>
          <w:rtl/>
          <w:lang w:bidi="ar-JO"/>
        </w:rPr>
        <w:t xml:space="preserve"> </w:t>
      </w:r>
      <w:r w:rsidR="00731F80">
        <w:rPr>
          <w:rFonts w:ascii="Simplified Arabic" w:eastAsia="Times New Roman" w:hAnsi="Simplified Arabic" w:cs="Simplified Arabic" w:hint="cs"/>
          <w:spacing w:val="-1"/>
          <w:sz w:val="28"/>
          <w:szCs w:val="28"/>
          <w:rtl/>
          <w:lang w:bidi="ar-JO"/>
        </w:rPr>
        <w:t>الوجودية التي يمثلها الفساد، وهي الأكثر حاجة للحفاظ على مواردها ومقدراتها، وعلى فعالية اداراتها ومؤسساتها، وعلى استقرارها ولحمة نسيجها الاجتماعي وثقة الشعب بنظامها، وعلى تنميتها المستدامة وإزدارها، وعلى السلم والاستقرار فيها، وعلى استقلالها وسيادتها. وبالتالي فإن مكافحة الفساد بالنسبة لهذه البلدان تمثل أولوية ل</w:t>
      </w:r>
      <w:r w:rsidR="00975919">
        <w:rPr>
          <w:rFonts w:ascii="Simplified Arabic" w:eastAsia="Times New Roman" w:hAnsi="Simplified Arabic" w:cs="Simplified Arabic" w:hint="cs"/>
          <w:spacing w:val="-1"/>
          <w:sz w:val="28"/>
          <w:szCs w:val="28"/>
          <w:rtl/>
          <w:lang w:bidi="ar-JO"/>
        </w:rPr>
        <w:t xml:space="preserve">أمنها </w:t>
      </w:r>
      <w:r w:rsidR="00731F80">
        <w:rPr>
          <w:rFonts w:ascii="Simplified Arabic" w:eastAsia="Times New Roman" w:hAnsi="Simplified Arabic" w:cs="Simplified Arabic" w:hint="cs"/>
          <w:spacing w:val="-1"/>
          <w:sz w:val="28"/>
          <w:szCs w:val="28"/>
          <w:rtl/>
          <w:lang w:bidi="ar-JO"/>
        </w:rPr>
        <w:t>القومي</w:t>
      </w:r>
      <w:r w:rsidR="00FC1B45">
        <w:rPr>
          <w:rFonts w:ascii="Simplified Arabic" w:eastAsia="Times New Roman" w:hAnsi="Simplified Arabic" w:cs="Simplified Arabic" w:hint="cs"/>
          <w:spacing w:val="-1"/>
          <w:sz w:val="28"/>
          <w:szCs w:val="28"/>
          <w:rtl/>
          <w:lang w:bidi="ar-JO"/>
        </w:rPr>
        <w:t xml:space="preserve"> أكثر من غيرها من البلدان.</w:t>
      </w:r>
    </w:p>
    <w:p w14:paraId="3D6A391B" w14:textId="77777777" w:rsidR="00FC1B45" w:rsidRDefault="00FC1B45" w:rsidP="00FC1B45">
      <w:pPr>
        <w:shd w:val="clear" w:color="auto" w:fill="FFFFFF"/>
        <w:bidi/>
        <w:spacing w:before="120" w:after="120" w:line="240" w:lineRule="auto"/>
        <w:jc w:val="both"/>
        <w:rPr>
          <w:rFonts w:ascii="Simplified Arabic" w:eastAsia="Times New Roman" w:hAnsi="Simplified Arabic" w:cs="Simplified Arabic"/>
          <w:spacing w:val="-1"/>
          <w:sz w:val="28"/>
          <w:szCs w:val="28"/>
          <w:rtl/>
          <w:lang w:bidi="ar-JO"/>
        </w:rPr>
      </w:pPr>
      <w:r>
        <w:rPr>
          <w:rFonts w:ascii="Simplified Arabic" w:eastAsia="Times New Roman" w:hAnsi="Simplified Arabic" w:cs="Simplified Arabic" w:hint="cs"/>
          <w:spacing w:val="-1"/>
          <w:sz w:val="28"/>
          <w:szCs w:val="28"/>
          <w:rtl/>
          <w:lang w:bidi="ar-JO"/>
        </w:rPr>
        <w:t xml:space="preserve">ومن المهم على هذا الصعيد أخذ سياق كل بلد بعين الاعتبار، حيث لا يمكن إدراك مخاطر الفساد وصلتها بمرتكزات وأبعاد الأمن القومي وامتلاك السبل الناجعة لعلاجها والحفاظ على الأمن القومي وصيانته، إلا بشكل متعين وملموس. </w:t>
      </w:r>
    </w:p>
    <w:p w14:paraId="6DF6B28A" w14:textId="65379060" w:rsidR="00FC1B45" w:rsidRPr="00FC1B45" w:rsidRDefault="00FC1B45" w:rsidP="00FC1B45">
      <w:pPr>
        <w:shd w:val="clear" w:color="auto" w:fill="FFFFFF"/>
        <w:bidi/>
        <w:spacing w:before="120" w:after="120" w:line="240" w:lineRule="auto"/>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JO"/>
        </w:rPr>
        <w:t xml:space="preserve">إن </w:t>
      </w:r>
      <w:r w:rsidRPr="00D2601A">
        <w:rPr>
          <w:rFonts w:ascii="Simplified Arabic" w:hAnsi="Simplified Arabic" w:cs="Simplified Arabic"/>
          <w:sz w:val="28"/>
          <w:szCs w:val="28"/>
          <w:rtl/>
        </w:rPr>
        <w:t xml:space="preserve">تعقيدات المسألة الأمنية، </w:t>
      </w:r>
      <w:r>
        <w:rPr>
          <w:rFonts w:ascii="Simplified Arabic" w:hAnsi="Simplified Arabic" w:cs="Simplified Arabic" w:hint="cs"/>
          <w:sz w:val="28"/>
          <w:szCs w:val="28"/>
          <w:rtl/>
        </w:rPr>
        <w:t>و</w:t>
      </w:r>
      <w:r w:rsidRPr="00D2601A">
        <w:rPr>
          <w:rFonts w:ascii="Simplified Arabic" w:hAnsi="Simplified Arabic" w:cs="Simplified Arabic"/>
          <w:sz w:val="28"/>
          <w:szCs w:val="28"/>
          <w:rtl/>
        </w:rPr>
        <w:t xml:space="preserve">ازدواجيتها، </w:t>
      </w:r>
      <w:r>
        <w:rPr>
          <w:rFonts w:ascii="Simplified Arabic" w:hAnsi="Simplified Arabic" w:cs="Simplified Arabic" w:hint="cs"/>
          <w:sz w:val="28"/>
          <w:szCs w:val="28"/>
          <w:rtl/>
        </w:rPr>
        <w:t>و</w:t>
      </w:r>
      <w:r w:rsidRPr="00D2601A">
        <w:rPr>
          <w:rFonts w:ascii="Simplified Arabic" w:hAnsi="Simplified Arabic" w:cs="Simplified Arabic"/>
          <w:sz w:val="28"/>
          <w:szCs w:val="28"/>
          <w:rtl/>
        </w:rPr>
        <w:t>ملموسيتها المتعينة في الخصوصيات الوطنية/القومية والاقليمية والدولية</w:t>
      </w:r>
      <w:r>
        <w:rPr>
          <w:rFonts w:ascii="Simplified Arabic" w:hAnsi="Simplified Arabic" w:cs="Simplified Arabic" w:hint="cs"/>
          <w:sz w:val="28"/>
          <w:szCs w:val="28"/>
          <w:rtl/>
        </w:rPr>
        <w:t xml:space="preserve">، </w:t>
      </w:r>
      <w:r w:rsidRPr="00D2601A">
        <w:rPr>
          <w:rFonts w:ascii="Simplified Arabic" w:hAnsi="Simplified Arabic" w:cs="Simplified Arabic"/>
          <w:sz w:val="28"/>
          <w:szCs w:val="28"/>
          <w:rtl/>
        </w:rPr>
        <w:t xml:space="preserve">تستدعي معالجتها بشكلها الواقعي، أي </w:t>
      </w:r>
      <w:r>
        <w:rPr>
          <w:rFonts w:ascii="Simplified Arabic" w:hAnsi="Simplified Arabic" w:cs="Simplified Arabic" w:hint="cs"/>
          <w:sz w:val="28"/>
          <w:szCs w:val="28"/>
          <w:rtl/>
        </w:rPr>
        <w:t xml:space="preserve">يجب أن </w:t>
      </w:r>
      <w:r w:rsidRPr="00D2601A">
        <w:rPr>
          <w:rFonts w:ascii="Simplified Arabic" w:hAnsi="Simplified Arabic" w:cs="Simplified Arabic"/>
          <w:sz w:val="28"/>
          <w:szCs w:val="28"/>
          <w:rtl/>
        </w:rPr>
        <w:t>تحيلنا إلى مسائل ذات صل</w:t>
      </w:r>
      <w:r>
        <w:rPr>
          <w:rFonts w:ascii="Simplified Arabic" w:hAnsi="Simplified Arabic" w:cs="Simplified Arabic" w:hint="cs"/>
          <w:sz w:val="28"/>
          <w:szCs w:val="28"/>
          <w:rtl/>
        </w:rPr>
        <w:t>ة</w:t>
      </w:r>
      <w:r w:rsidRPr="00D2601A">
        <w:rPr>
          <w:rFonts w:ascii="Simplified Arabic" w:hAnsi="Simplified Arabic" w:cs="Simplified Arabic"/>
          <w:sz w:val="28"/>
          <w:szCs w:val="28"/>
          <w:rtl/>
        </w:rPr>
        <w:t xml:space="preserve"> بملموسية</w:t>
      </w:r>
      <w:r w:rsidRPr="00D2601A">
        <w:rPr>
          <w:rFonts w:ascii="Simplified Arabic" w:hAnsi="Simplified Arabic" w:cs="Simplified Arabic"/>
          <w:sz w:val="28"/>
          <w:szCs w:val="28"/>
        </w:rPr>
        <w:t xml:space="preserve"> </w:t>
      </w:r>
      <w:r w:rsidRPr="00D2601A">
        <w:rPr>
          <w:rFonts w:ascii="Simplified Arabic" w:hAnsi="Simplified Arabic" w:cs="Simplified Arabic"/>
          <w:sz w:val="28"/>
          <w:szCs w:val="28"/>
          <w:rtl/>
        </w:rPr>
        <w:t>وخصوصية الأمن: " أمن مَن؟ وأمن مِن أي تهديد؟ وأمن بأية وسائل؟ وامن بأي ثمن؟ وامن بأي فترة زمنية؟ وهي الأسئلة التي طرحها بالدوين في نقد وتحليل الدراسات الأمنية النقدية (</w:t>
      </w:r>
      <w:r w:rsidRPr="00D2601A">
        <w:rPr>
          <w:rFonts w:ascii="Simplified Arabic" w:hAnsi="Simplified Arabic" w:cs="Simplified Arabic"/>
          <w:sz w:val="28"/>
          <w:szCs w:val="28"/>
        </w:rPr>
        <w:t>Baldween,1997</w:t>
      </w:r>
      <w:r w:rsidRPr="00D2601A">
        <w:rPr>
          <w:rFonts w:ascii="Simplified Arabic" w:hAnsi="Simplified Arabic" w:cs="Simplified Arabic"/>
          <w:sz w:val="28"/>
          <w:szCs w:val="28"/>
          <w:rtl/>
        </w:rPr>
        <w:t>).</w:t>
      </w:r>
      <w:r>
        <w:rPr>
          <w:rFonts w:ascii="Simplified Arabic" w:hAnsi="Simplified Arabic" w:cs="Simplified Arabic" w:hint="cs"/>
          <w:sz w:val="28"/>
          <w:szCs w:val="28"/>
          <w:rtl/>
        </w:rPr>
        <w:t xml:space="preserve"> وهذا ما سنحاول إلقاء الضوء عليه على الصعيد الفلسطيني.</w:t>
      </w:r>
    </w:p>
    <w:p w14:paraId="0816A354" w14:textId="3A041767" w:rsidR="009C6730" w:rsidRPr="009C6730" w:rsidRDefault="009C6730" w:rsidP="009C6730">
      <w:pPr>
        <w:bidi/>
        <w:spacing w:line="240" w:lineRule="auto"/>
        <w:jc w:val="both"/>
        <w:rPr>
          <w:rFonts w:ascii="Simplified Arabic" w:eastAsia="Times New Roman" w:hAnsi="Simplified Arabic" w:cs="Simplified Arabic"/>
          <w:b/>
          <w:bCs/>
          <w:spacing w:val="-1"/>
          <w:sz w:val="28"/>
          <w:szCs w:val="28"/>
          <w:lang w:bidi="ar-JO"/>
        </w:rPr>
      </w:pPr>
      <w:r w:rsidRPr="009C6730">
        <w:rPr>
          <w:rFonts w:ascii="Simplified Arabic" w:eastAsia="Times New Roman" w:hAnsi="Simplified Arabic" w:cs="Simplified Arabic" w:hint="cs"/>
          <w:b/>
          <w:bCs/>
          <w:spacing w:val="-1"/>
          <w:sz w:val="28"/>
          <w:szCs w:val="28"/>
          <w:rtl/>
          <w:lang w:bidi="ar-JO"/>
        </w:rPr>
        <w:t>ثالثا. علاقة الفساد ومكافحته بالأمن القومي الفلسطيني</w:t>
      </w:r>
    </w:p>
    <w:p w14:paraId="7C55FEC7" w14:textId="451EA186" w:rsidR="003256C3" w:rsidRPr="00903C39" w:rsidRDefault="00652116" w:rsidP="00903C39">
      <w:pPr>
        <w:pStyle w:val="a"/>
        <w:jc w:val="both"/>
        <w:rPr>
          <w:rFonts w:ascii="Simplified Arabic" w:hAnsi="Simplified Arabic" w:cs="Simplified Arabic"/>
          <w:sz w:val="28"/>
          <w:szCs w:val="28"/>
          <w:rtl/>
        </w:rPr>
      </w:pPr>
      <w:r w:rsidRPr="00903C39">
        <w:rPr>
          <w:rFonts w:ascii="Simplified Arabic" w:hAnsi="Simplified Arabic" w:cs="Simplified Arabic" w:hint="cs"/>
          <w:sz w:val="28"/>
          <w:szCs w:val="28"/>
          <w:rtl/>
        </w:rPr>
        <w:t>استنادا إلى مفاهيم الأمن المجتمعي والإنساني، ومفهوم الأمن الشامل</w:t>
      </w:r>
      <w:r w:rsidR="003256C3" w:rsidRPr="00903C39">
        <w:rPr>
          <w:rFonts w:ascii="Simplified Arabic" w:hAnsi="Simplified Arabic" w:cs="Simplified Arabic"/>
          <w:sz w:val="28"/>
          <w:szCs w:val="28"/>
          <w:rtl/>
        </w:rPr>
        <w:t xml:space="preserve">، </w:t>
      </w:r>
      <w:r w:rsidRPr="00903C39">
        <w:rPr>
          <w:rFonts w:ascii="Simplified Arabic" w:hAnsi="Simplified Arabic" w:cs="Simplified Arabic" w:hint="cs"/>
          <w:sz w:val="28"/>
          <w:szCs w:val="28"/>
          <w:rtl/>
        </w:rPr>
        <w:t xml:space="preserve">وعلى بناء الأمن القومي </w:t>
      </w:r>
      <w:r w:rsidR="003256C3" w:rsidRPr="00903C39">
        <w:rPr>
          <w:rFonts w:ascii="Simplified Arabic" w:hAnsi="Simplified Arabic" w:cs="Simplified Arabic"/>
          <w:sz w:val="28"/>
          <w:szCs w:val="28"/>
          <w:rtl/>
        </w:rPr>
        <w:t>على أساس عقد اجتماعي،</w:t>
      </w:r>
      <w:r w:rsidRPr="00903C39">
        <w:rPr>
          <w:rFonts w:ascii="Simplified Arabic" w:hAnsi="Simplified Arabic" w:cs="Simplified Arabic" w:hint="cs"/>
          <w:sz w:val="28"/>
          <w:szCs w:val="28"/>
          <w:rtl/>
        </w:rPr>
        <w:t xml:space="preserve"> ينبري سؤال: </w:t>
      </w:r>
      <w:r w:rsidR="003256C3" w:rsidRPr="00903C39">
        <w:rPr>
          <w:rFonts w:ascii="Simplified Arabic" w:hAnsi="Simplified Arabic" w:cs="Simplified Arabic"/>
          <w:sz w:val="28"/>
          <w:szCs w:val="28"/>
          <w:rtl/>
        </w:rPr>
        <w:t>هل الأمن القومي</w:t>
      </w:r>
      <w:r w:rsidRPr="00903C39">
        <w:rPr>
          <w:rFonts w:ascii="Simplified Arabic" w:hAnsi="Simplified Arabic" w:cs="Simplified Arabic" w:hint="cs"/>
          <w:sz w:val="28"/>
          <w:szCs w:val="28"/>
          <w:rtl/>
        </w:rPr>
        <w:t xml:space="preserve"> الفلسطيني</w:t>
      </w:r>
      <w:r w:rsidR="003256C3" w:rsidRPr="00903C39">
        <w:rPr>
          <w:rFonts w:ascii="Simplified Arabic" w:hAnsi="Simplified Arabic" w:cs="Simplified Arabic"/>
          <w:sz w:val="28"/>
          <w:szCs w:val="28"/>
          <w:rtl/>
        </w:rPr>
        <w:t xml:space="preserve"> مرتبط بالمجتمع أم بالدولة؟ وهل نرجئ صياغة استراتيجية للأمن القومي الفلسطيني الى ما بعد قيام الدولة، أم نرسمها ونحن نبني الدولة ونعمل من أجل تجسيدها كدولة عصرية؟ ويحيلنا السؤال هنا بدوره إلى اصحاب العقد الاجتماعي، وخاصة إلى جون لوك، الذي عالج مفهوم المجتمع كحالة سابقة للدولة، لها الحق في </w:t>
      </w:r>
      <w:r w:rsidR="003256C3" w:rsidRPr="00903C39">
        <w:rPr>
          <w:rFonts w:ascii="Simplified Arabic" w:hAnsi="Simplified Arabic" w:cs="Simplified Arabic"/>
          <w:sz w:val="28"/>
          <w:szCs w:val="28"/>
          <w:rtl/>
        </w:rPr>
        <w:lastRenderedPageBreak/>
        <w:t>حماية ذاتها من التهديدات الوجودية والتهديدات المتعلقة بحريات الأفراد وأمنهم، وهي عملية تاريخية تفضي الى الدولة كعقد اجتماعي(لوك،1959).</w:t>
      </w:r>
    </w:p>
    <w:p w14:paraId="18E46F1E" w14:textId="66560CAB" w:rsidR="00652116" w:rsidRPr="00903C39" w:rsidRDefault="00652116" w:rsidP="00903C39">
      <w:pPr>
        <w:bidi/>
        <w:spacing w:line="240" w:lineRule="auto"/>
        <w:jc w:val="both"/>
        <w:rPr>
          <w:rFonts w:ascii="Simplified Arabic" w:eastAsia="Times New Roman" w:hAnsi="Simplified Arabic" w:cs="Simplified Arabic"/>
          <w:sz w:val="28"/>
          <w:szCs w:val="28"/>
          <w:rtl/>
        </w:rPr>
      </w:pPr>
      <w:r w:rsidRPr="00903C39">
        <w:rPr>
          <w:rFonts w:ascii="Simplified Arabic" w:eastAsia="Times New Roman" w:hAnsi="Simplified Arabic" w:cs="Simplified Arabic" w:hint="cs"/>
          <w:sz w:val="28"/>
          <w:szCs w:val="28"/>
          <w:rtl/>
        </w:rPr>
        <w:t>وبنظرة واقعية للحالة الفلسطينية، نتبين أن الشعب الفلسطيني يمر بمرحلة انتقالية، تندمج فيها مهمتين: مهمة استكمال عملية التحرر الوطني، ومهمة بناء وتجسيد الدولة المستقلة ذات السيادة؟</w:t>
      </w:r>
    </w:p>
    <w:p w14:paraId="7E082A86" w14:textId="39FEAB16" w:rsidR="0001290F" w:rsidRDefault="00E70881" w:rsidP="007F2AB8">
      <w:pPr>
        <w:bidi/>
        <w:spacing w:line="240" w:lineRule="auto"/>
        <w:jc w:val="both"/>
        <w:rPr>
          <w:rFonts w:ascii="Simplified Arabic" w:hAnsi="Simplified Arabic" w:cs="Simplified Arabic"/>
          <w:sz w:val="28"/>
          <w:szCs w:val="28"/>
          <w:rtl/>
          <w:lang w:bidi="ar-JO"/>
        </w:rPr>
      </w:pPr>
      <w:r w:rsidRPr="00903C39">
        <w:rPr>
          <w:rFonts w:ascii="Simplified Arabic" w:eastAsia="Times New Roman" w:hAnsi="Simplified Arabic" w:cs="Simplified Arabic" w:hint="cs"/>
          <w:sz w:val="28"/>
          <w:szCs w:val="28"/>
          <w:rtl/>
        </w:rPr>
        <w:t xml:space="preserve">في اطار مهمة استكمال التحرر الوطني، أي الكفاح الوطني ضد الاستعمار والاحتلال </w:t>
      </w:r>
      <w:r w:rsidRPr="00903C39">
        <w:rPr>
          <w:rFonts w:ascii="Simplified Arabic" w:eastAsia="Times New Roman" w:hAnsi="Simplified Arabic" w:cs="Simplified Arabic"/>
          <w:sz w:val="28"/>
          <w:szCs w:val="28"/>
          <w:rtl/>
        </w:rPr>
        <w:t xml:space="preserve">من اجل حق تقرير المصير وتحقيق </w:t>
      </w:r>
      <w:r w:rsidRPr="00903C39">
        <w:rPr>
          <w:rFonts w:ascii="Simplified Arabic" w:eastAsia="Times New Roman" w:hAnsi="Simplified Arabic" w:cs="Simplified Arabic" w:hint="cs"/>
          <w:sz w:val="28"/>
          <w:szCs w:val="28"/>
          <w:rtl/>
        </w:rPr>
        <w:t>الحرية و</w:t>
      </w:r>
      <w:r w:rsidRPr="00903C39">
        <w:rPr>
          <w:rFonts w:ascii="Simplified Arabic" w:eastAsia="Times New Roman" w:hAnsi="Simplified Arabic" w:cs="Simplified Arabic"/>
          <w:sz w:val="28"/>
          <w:szCs w:val="28"/>
          <w:rtl/>
        </w:rPr>
        <w:t>الاستقلال</w:t>
      </w:r>
      <w:r w:rsidRPr="00903C39">
        <w:rPr>
          <w:rFonts w:ascii="Simplified Arabic" w:eastAsia="Times New Roman" w:hAnsi="Simplified Arabic" w:cs="Simplified Arabic" w:hint="cs"/>
          <w:sz w:val="28"/>
          <w:szCs w:val="28"/>
          <w:rtl/>
        </w:rPr>
        <w:t xml:space="preserve"> يقوم </w:t>
      </w:r>
      <w:r w:rsidR="003256C3" w:rsidRPr="00903C39">
        <w:rPr>
          <w:rFonts w:ascii="Simplified Arabic" w:eastAsia="Times New Roman" w:hAnsi="Simplified Arabic" w:cs="Simplified Arabic"/>
          <w:sz w:val="28"/>
          <w:szCs w:val="28"/>
          <w:rtl/>
        </w:rPr>
        <w:t xml:space="preserve">التنظير للأمن القومي على الحفاظ على البقاء والهوية الوطنية/القومية والموروث الوطني والرواية الوطنية والقيم الأخلاقية والثقافية والحضارية، التي ووجهت </w:t>
      </w:r>
      <w:r w:rsidRPr="00903C39">
        <w:rPr>
          <w:rFonts w:ascii="Simplified Arabic" w:eastAsia="Times New Roman" w:hAnsi="Simplified Arabic" w:cs="Simplified Arabic" w:hint="cs"/>
          <w:sz w:val="28"/>
          <w:szCs w:val="28"/>
          <w:rtl/>
        </w:rPr>
        <w:t xml:space="preserve">وتواجه </w:t>
      </w:r>
      <w:r w:rsidR="003256C3" w:rsidRPr="00903C39">
        <w:rPr>
          <w:rFonts w:ascii="Simplified Arabic" w:eastAsia="Times New Roman" w:hAnsi="Simplified Arabic" w:cs="Simplified Arabic"/>
          <w:sz w:val="28"/>
          <w:szCs w:val="28"/>
          <w:rtl/>
        </w:rPr>
        <w:t>بحركة استعمارية استيطانية عنصرية، محمولة على أسطورة دينية تستهدف وجود الشعب الفلسطيني في كل مكونات البنى المركزية لأمنه القومي</w:t>
      </w:r>
      <w:r w:rsidR="00903C39">
        <w:rPr>
          <w:rFonts w:ascii="Simplified Arabic" w:eastAsia="Times New Roman" w:hAnsi="Simplified Arabic" w:cs="Simplified Arabic" w:hint="cs"/>
          <w:sz w:val="28"/>
          <w:szCs w:val="28"/>
          <w:rtl/>
        </w:rPr>
        <w:t>. ومثل</w:t>
      </w:r>
      <w:r w:rsidR="001A676A">
        <w:rPr>
          <w:rFonts w:ascii="Simplified Arabic" w:eastAsia="Times New Roman" w:hAnsi="Simplified Arabic" w:cs="Simplified Arabic" w:hint="cs"/>
          <w:sz w:val="28"/>
          <w:szCs w:val="28"/>
          <w:rtl/>
        </w:rPr>
        <w:t xml:space="preserve"> هذا الواقع الخاص، ولد ويولد</w:t>
      </w:r>
      <w:r w:rsidR="003256C3" w:rsidRPr="00903C39">
        <w:rPr>
          <w:rFonts w:ascii="Simplified Arabic" w:eastAsia="Times New Roman" w:hAnsi="Simplified Arabic" w:cs="Simplified Arabic"/>
          <w:sz w:val="28"/>
          <w:szCs w:val="28"/>
          <w:rtl/>
        </w:rPr>
        <w:t xml:space="preserve"> ضرورة مواجهة التحديات والتهديدات التي تمس هذا الوجود</w:t>
      </w:r>
      <w:r w:rsidRPr="00903C39">
        <w:rPr>
          <w:rFonts w:ascii="Simplified Arabic" w:eastAsia="Times New Roman" w:hAnsi="Simplified Arabic" w:cs="Simplified Arabic" w:hint="cs"/>
          <w:sz w:val="28"/>
          <w:szCs w:val="28"/>
          <w:rtl/>
        </w:rPr>
        <w:t>، الذي تعرض لنكبة مست كيانه الوطني ومزقت نسيجه الاجتماعي، وأفقدته مواردة والصلة بأرضه وثرواته الطبيعية ومنجزاته الحضارية التي راكمها عبر تاريخ طويل</w:t>
      </w:r>
      <w:r w:rsidR="00743EEF" w:rsidRPr="00903C39">
        <w:rPr>
          <w:rFonts w:ascii="Simplified Arabic" w:eastAsia="Times New Roman" w:hAnsi="Simplified Arabic" w:cs="Simplified Arabic" w:hint="cs"/>
          <w:sz w:val="28"/>
          <w:szCs w:val="28"/>
          <w:rtl/>
        </w:rPr>
        <w:t>، وما ترتب عليها وعلى سياسات الاستعمار والاحتلال من احتجاز تطوره وسيادته الوطني</w:t>
      </w:r>
      <w:r w:rsidR="00D800FC">
        <w:rPr>
          <w:rFonts w:ascii="Simplified Arabic" w:eastAsia="Times New Roman" w:hAnsi="Simplified Arabic" w:cs="Simplified Arabic" w:hint="cs"/>
          <w:sz w:val="28"/>
          <w:szCs w:val="28"/>
          <w:rtl/>
        </w:rPr>
        <w:t>ة</w:t>
      </w:r>
      <w:r w:rsidR="00743EEF" w:rsidRPr="00903C39">
        <w:rPr>
          <w:rFonts w:ascii="Simplified Arabic" w:eastAsia="Times New Roman" w:hAnsi="Simplified Arabic" w:cs="Simplified Arabic" w:hint="cs"/>
          <w:sz w:val="28"/>
          <w:szCs w:val="28"/>
          <w:rtl/>
        </w:rPr>
        <w:t>.</w:t>
      </w:r>
      <w:r w:rsidRPr="00903C39">
        <w:rPr>
          <w:rFonts w:ascii="Simplified Arabic" w:eastAsia="Times New Roman" w:hAnsi="Simplified Arabic" w:cs="Simplified Arabic" w:hint="cs"/>
          <w:sz w:val="28"/>
          <w:szCs w:val="28"/>
          <w:rtl/>
        </w:rPr>
        <w:t xml:space="preserve"> ومثل هذا الواق</w:t>
      </w:r>
      <w:r w:rsidR="00743EEF" w:rsidRPr="00903C39">
        <w:rPr>
          <w:rFonts w:ascii="Simplified Arabic" w:eastAsia="Times New Roman" w:hAnsi="Simplified Arabic" w:cs="Simplified Arabic" w:hint="cs"/>
          <w:sz w:val="28"/>
          <w:szCs w:val="28"/>
          <w:rtl/>
        </w:rPr>
        <w:t>ع</w:t>
      </w:r>
      <w:r w:rsidRPr="00903C39">
        <w:rPr>
          <w:rFonts w:ascii="Simplified Arabic" w:eastAsia="Times New Roman" w:hAnsi="Simplified Arabic" w:cs="Simplified Arabic" w:hint="cs"/>
          <w:sz w:val="28"/>
          <w:szCs w:val="28"/>
          <w:rtl/>
        </w:rPr>
        <w:t xml:space="preserve"> أملى؛ ولا يزال يملي، على الشعب الفلسطيني وحركته الوطنية، </w:t>
      </w:r>
      <w:r w:rsidR="003256C3" w:rsidRPr="00903C39">
        <w:rPr>
          <w:rFonts w:ascii="Simplified Arabic" w:eastAsia="Times New Roman" w:hAnsi="Simplified Arabic" w:cs="Simplified Arabic"/>
          <w:sz w:val="28"/>
          <w:szCs w:val="28"/>
          <w:rtl/>
        </w:rPr>
        <w:t xml:space="preserve">اتباع وسائل وآليات واستراتيجيات مختلفة للحفاظ على وجوده وهويته المستقلة، </w:t>
      </w:r>
      <w:r w:rsidRPr="00903C39">
        <w:rPr>
          <w:rFonts w:ascii="Simplified Arabic" w:eastAsia="Times New Roman" w:hAnsi="Simplified Arabic" w:cs="Simplified Arabic" w:hint="cs"/>
          <w:sz w:val="28"/>
          <w:szCs w:val="28"/>
          <w:rtl/>
        </w:rPr>
        <w:t>عبر الصمود والنضال ل</w:t>
      </w:r>
      <w:r w:rsidR="003256C3" w:rsidRPr="00903C39">
        <w:rPr>
          <w:rFonts w:ascii="Simplified Arabic" w:eastAsia="Times New Roman" w:hAnsi="Simplified Arabic" w:cs="Simplified Arabic"/>
          <w:sz w:val="28"/>
          <w:szCs w:val="28"/>
          <w:rtl/>
        </w:rPr>
        <w:t>تحقيق غاياته الوطنية والتمتع بحقوقه الوطنية المشروعة</w:t>
      </w:r>
      <w:r w:rsidR="00743EEF" w:rsidRPr="00903C39">
        <w:rPr>
          <w:rFonts w:ascii="Simplified Arabic" w:eastAsia="Times New Roman" w:hAnsi="Simplified Arabic" w:cs="Simplified Arabic" w:hint="cs"/>
          <w:sz w:val="28"/>
          <w:szCs w:val="28"/>
          <w:rtl/>
        </w:rPr>
        <w:t>.</w:t>
      </w:r>
      <w:r w:rsidR="001A676A">
        <w:rPr>
          <w:rFonts w:ascii="Simplified Arabic" w:eastAsia="Times New Roman" w:hAnsi="Simplified Arabic" w:cs="Simplified Arabic" w:hint="cs"/>
          <w:sz w:val="28"/>
          <w:szCs w:val="28"/>
          <w:rtl/>
        </w:rPr>
        <w:t xml:space="preserve"> ومن الجدير بالذكر، أن </w:t>
      </w:r>
      <w:r w:rsidR="0028293C" w:rsidRPr="0028293C">
        <w:rPr>
          <w:rFonts w:ascii="Simplified Arabic" w:hAnsi="Simplified Arabic" w:cs="Simplified Arabic"/>
          <w:sz w:val="28"/>
          <w:szCs w:val="28"/>
          <w:rtl/>
        </w:rPr>
        <w:t xml:space="preserve">مشروع الاحتلال الاستعماري الصهيوني الاحلالي </w:t>
      </w:r>
      <w:r w:rsidR="001A676A">
        <w:rPr>
          <w:rFonts w:ascii="Simplified Arabic" w:hAnsi="Simplified Arabic" w:cs="Simplified Arabic" w:hint="cs"/>
          <w:sz w:val="28"/>
          <w:szCs w:val="28"/>
          <w:rtl/>
        </w:rPr>
        <w:t xml:space="preserve">بعد احتلال الضفة الغربية وقطاع غزة عام 1967، قد تزاوج </w:t>
      </w:r>
      <w:r w:rsidR="0028293C" w:rsidRPr="0028293C">
        <w:rPr>
          <w:rFonts w:ascii="Simplified Arabic" w:hAnsi="Simplified Arabic" w:cs="Simplified Arabic"/>
          <w:sz w:val="28"/>
          <w:szCs w:val="28"/>
          <w:rtl/>
        </w:rPr>
        <w:t>مع الاستعمار الاستغلالي، وانعكس ذلك في سياسات وإجراءات أدت إلى الاستيلاء على الأرض ومصادرها الطبيعية ونقل السكان اليهود لاستيطانها، والعمل على تهويد وعزل القدس، وقمع حرية الفلسطينيين وتقويض البنية المجتمعية الفلسطينية وحرمان اللاجئين الفلسطينيين من حقهم في العودة للعيش والعمل في بلدهم، واحكام تبعية الاقتصاد الفلسطيني للاقتصاد الإسرائيل، وشل وتدمير البنية التحتية في مجالات الصحة والتعليم والطاقة والمياه، والعمل على تقويض القيم المجتمعية الإيجابية، ليسهل تفتيت المجتمع واختراقه (الجرباوي وعبد الهادي، 1990)</w:t>
      </w:r>
      <w:r w:rsidR="001A676A">
        <w:rPr>
          <w:rFonts w:ascii="Simplified Arabic" w:hAnsi="Simplified Arabic" w:cs="Simplified Arabic" w:hint="cs"/>
          <w:sz w:val="28"/>
          <w:szCs w:val="28"/>
          <w:rtl/>
        </w:rPr>
        <w:t>. وقد ورثت السلطة الوطنية الفلسطينية، التي أقيمت عام 1994 كل هذا الدمار والواقع الكارثي. لذا لم يكن من السهل النجاح في بناء</w:t>
      </w:r>
      <w:r w:rsidR="007F2AB8">
        <w:rPr>
          <w:rFonts w:ascii="Simplified Arabic" w:hAnsi="Simplified Arabic" w:cs="Simplified Arabic" w:hint="cs"/>
          <w:sz w:val="28"/>
          <w:szCs w:val="28"/>
          <w:rtl/>
        </w:rPr>
        <w:t xml:space="preserve"> </w:t>
      </w:r>
      <w:r w:rsidR="001A676A">
        <w:rPr>
          <w:rFonts w:ascii="Simplified Arabic" w:hAnsi="Simplified Arabic" w:cs="Simplified Arabic" w:hint="cs"/>
          <w:sz w:val="28"/>
          <w:szCs w:val="28"/>
          <w:rtl/>
        </w:rPr>
        <w:t>أنوية مؤسسات الدولة و</w:t>
      </w:r>
      <w:r w:rsidR="001A7587">
        <w:rPr>
          <w:rFonts w:ascii="Simplified Arabic" w:hAnsi="Simplified Arabic" w:cs="Simplified Arabic" w:hint="cs"/>
          <w:sz w:val="28"/>
          <w:szCs w:val="28"/>
          <w:rtl/>
        </w:rPr>
        <w:t>القيام ب</w:t>
      </w:r>
      <w:r w:rsidR="001A676A">
        <w:rPr>
          <w:rFonts w:ascii="Simplified Arabic" w:hAnsi="Simplified Arabic" w:cs="Simplified Arabic" w:hint="cs"/>
          <w:sz w:val="28"/>
          <w:szCs w:val="28"/>
          <w:rtl/>
        </w:rPr>
        <w:t>عملية تنمية مستقلة ومستدامة</w:t>
      </w:r>
      <w:r w:rsidR="007F2AB8">
        <w:rPr>
          <w:rFonts w:ascii="Simplified Arabic" w:hAnsi="Simplified Arabic" w:cs="Simplified Arabic" w:hint="cs"/>
          <w:sz w:val="28"/>
          <w:szCs w:val="28"/>
          <w:rtl/>
        </w:rPr>
        <w:t>، واضطرت للاعتماد الكبير على الخارج في التمويل، مع استمرار</w:t>
      </w:r>
      <w:r w:rsidR="007F2AB8">
        <w:rPr>
          <w:rFonts w:ascii="Simplified Arabic" w:eastAsia="Times New Roman" w:hAnsi="Simplified Arabic" w:cs="Simplified Arabic" w:hint="cs"/>
          <w:sz w:val="28"/>
          <w:szCs w:val="28"/>
          <w:rtl/>
        </w:rPr>
        <w:t xml:space="preserve"> </w:t>
      </w:r>
      <w:r w:rsidR="0028293C" w:rsidRPr="00903C39">
        <w:rPr>
          <w:rFonts w:ascii="Simplified Arabic" w:hAnsi="Simplified Arabic" w:cs="Simplified Arabic"/>
          <w:sz w:val="28"/>
          <w:szCs w:val="28"/>
          <w:rtl/>
          <w:lang w:bidi="ar-JO"/>
        </w:rPr>
        <w:t xml:space="preserve">السيطرة العسكرية والاقتصادية الاسرائيلية ونظام الهيمنة الذي فرضته دولة الاحتلال على الفلسطينيين، </w:t>
      </w:r>
      <w:r w:rsidR="007F2AB8" w:rsidRPr="00903C39">
        <w:rPr>
          <w:rFonts w:ascii="Simplified Arabic" w:hAnsi="Simplified Arabic" w:cs="Simplified Arabic" w:hint="cs"/>
          <w:sz w:val="28"/>
          <w:szCs w:val="28"/>
          <w:rtl/>
        </w:rPr>
        <w:t>و</w:t>
      </w:r>
      <w:r w:rsidR="007F2AB8">
        <w:rPr>
          <w:rFonts w:ascii="Simplified Arabic" w:hAnsi="Simplified Arabic" w:cs="Simplified Arabic" w:hint="cs"/>
          <w:sz w:val="28"/>
          <w:szCs w:val="28"/>
          <w:rtl/>
        </w:rPr>
        <w:t xml:space="preserve">التي تحتجز </w:t>
      </w:r>
      <w:r w:rsidR="007F2AB8" w:rsidRPr="00903C39">
        <w:rPr>
          <w:rFonts w:ascii="Simplified Arabic" w:hAnsi="Simplified Arabic" w:cs="Simplified Arabic" w:hint="cs"/>
          <w:sz w:val="28"/>
          <w:szCs w:val="28"/>
          <w:rtl/>
          <w:lang w:bidi="ar-JO"/>
        </w:rPr>
        <w:t xml:space="preserve">تطور المجتمع الفلسطيني، </w:t>
      </w:r>
      <w:r w:rsidR="007F2AB8">
        <w:rPr>
          <w:rFonts w:ascii="Simplified Arabic" w:hAnsi="Simplified Arabic" w:cs="Simplified Arabic" w:hint="cs"/>
          <w:sz w:val="28"/>
          <w:szCs w:val="28"/>
          <w:rtl/>
          <w:lang w:bidi="ar-JO"/>
        </w:rPr>
        <w:t xml:space="preserve">وتضعف </w:t>
      </w:r>
      <w:r w:rsidR="007F2AB8" w:rsidRPr="00903C39">
        <w:rPr>
          <w:rFonts w:ascii="Simplified Arabic" w:hAnsi="Simplified Arabic" w:cs="Simplified Arabic" w:hint="cs"/>
          <w:sz w:val="28"/>
          <w:szCs w:val="28"/>
          <w:rtl/>
          <w:lang w:bidi="ar-JO"/>
        </w:rPr>
        <w:t>البنى الانتاجية للاقتصاد الفلسطيني، و</w:t>
      </w:r>
      <w:r w:rsidR="007F2AB8">
        <w:rPr>
          <w:rFonts w:ascii="Simplified Arabic" w:hAnsi="Simplified Arabic" w:cs="Simplified Arabic" w:hint="cs"/>
          <w:sz w:val="28"/>
          <w:szCs w:val="28"/>
          <w:rtl/>
          <w:lang w:bidi="ar-JO"/>
        </w:rPr>
        <w:t xml:space="preserve">تحول </w:t>
      </w:r>
      <w:r w:rsidR="007F2AB8" w:rsidRPr="00903C39">
        <w:rPr>
          <w:rFonts w:ascii="Simplified Arabic" w:hAnsi="Simplified Arabic" w:cs="Simplified Arabic" w:hint="cs"/>
          <w:sz w:val="28"/>
          <w:szCs w:val="28"/>
          <w:rtl/>
          <w:lang w:bidi="ar-JO"/>
        </w:rPr>
        <w:t>دون تحقيق تنمية واقتصاد مستقلين</w:t>
      </w:r>
      <w:r w:rsidR="007F2AB8">
        <w:rPr>
          <w:rFonts w:ascii="Simplified Arabic" w:hAnsi="Simplified Arabic" w:cs="Simplified Arabic" w:hint="cs"/>
          <w:sz w:val="28"/>
          <w:szCs w:val="28"/>
          <w:rtl/>
          <w:lang w:bidi="ar-JO"/>
        </w:rPr>
        <w:t xml:space="preserve">، مما خلق وعمق من وجود </w:t>
      </w:r>
      <w:r w:rsidR="0028293C" w:rsidRPr="00903C39">
        <w:rPr>
          <w:rFonts w:ascii="Simplified Arabic" w:hAnsi="Simplified Arabic" w:cs="Simplified Arabic"/>
          <w:sz w:val="28"/>
          <w:szCs w:val="28"/>
          <w:rtl/>
          <w:lang w:bidi="ar-JO"/>
        </w:rPr>
        <w:t xml:space="preserve">تشوهات اقتصادية واجتماعية وسياسية </w:t>
      </w:r>
      <w:r w:rsidR="0028293C" w:rsidRPr="00903C39">
        <w:rPr>
          <w:rFonts w:ascii="Simplified Arabic" w:hAnsi="Simplified Arabic" w:cs="Simplified Arabic"/>
          <w:sz w:val="28"/>
          <w:szCs w:val="28"/>
          <w:rtl/>
          <w:lang w:bidi="ar-JO"/>
        </w:rPr>
        <w:lastRenderedPageBreak/>
        <w:t>بنيوية</w:t>
      </w:r>
      <w:r w:rsidR="007F2AB8">
        <w:rPr>
          <w:rFonts w:ascii="Simplified Arabic" w:hAnsi="Simplified Arabic" w:cs="Simplified Arabic" w:hint="cs"/>
          <w:sz w:val="28"/>
          <w:szCs w:val="28"/>
          <w:rtl/>
          <w:lang w:bidi="ar-JO"/>
        </w:rPr>
        <w:t xml:space="preserve">، تصعب وتعقد عملية البناء والتنمية </w:t>
      </w:r>
      <w:r w:rsidR="007F2AB8" w:rsidRPr="00903C39">
        <w:rPr>
          <w:rFonts w:ascii="Simplified Arabic" w:eastAsia="Times New Roman" w:hAnsi="Simplified Arabic" w:cs="Simplified Arabic" w:hint="cs"/>
          <w:sz w:val="28"/>
          <w:szCs w:val="28"/>
          <w:rtl/>
        </w:rPr>
        <w:t>(</w:t>
      </w:r>
      <w:r w:rsidR="007F2AB8" w:rsidRPr="00903C39">
        <w:rPr>
          <w:rFonts w:ascii="Simplified Arabic" w:eastAsia="Times New Roman" w:hAnsi="Simplified Arabic" w:cs="Simplified Arabic"/>
          <w:sz w:val="28"/>
          <w:szCs w:val="28"/>
        </w:rPr>
        <w:t>Haddad,2016</w:t>
      </w:r>
      <w:r w:rsidR="007F2AB8" w:rsidRPr="00903C39">
        <w:rPr>
          <w:rFonts w:ascii="Simplified Arabic" w:eastAsia="Times New Roman" w:hAnsi="Simplified Arabic" w:cs="Simplified Arabic"/>
          <w:sz w:val="28"/>
          <w:szCs w:val="28"/>
          <w:rtl/>
        </w:rPr>
        <w:t>)</w:t>
      </w:r>
      <w:r w:rsidR="007F2AB8">
        <w:rPr>
          <w:rFonts w:ascii="Simplified Arabic" w:hAnsi="Simplified Arabic" w:cs="Simplified Arabic" w:hint="cs"/>
          <w:sz w:val="28"/>
          <w:szCs w:val="28"/>
          <w:rtl/>
          <w:lang w:bidi="ar-JO"/>
        </w:rPr>
        <w:t xml:space="preserve">. وعلى الرغم من نجاح </w:t>
      </w:r>
      <w:r w:rsidR="001A7587">
        <w:rPr>
          <w:rFonts w:ascii="Simplified Arabic" w:hAnsi="Simplified Arabic" w:cs="Simplified Arabic" w:hint="cs"/>
          <w:sz w:val="28"/>
          <w:szCs w:val="28"/>
          <w:rtl/>
          <w:lang w:bidi="ar-JO"/>
        </w:rPr>
        <w:t xml:space="preserve">السلطة في بناء مؤسسات عززت من الوجود والفعالية الوطنية ومقومات الدولة، وعلى الرغم من نجاح </w:t>
      </w:r>
      <w:r w:rsidR="007F2AB8">
        <w:rPr>
          <w:rFonts w:ascii="Simplified Arabic" w:hAnsi="Simplified Arabic" w:cs="Simplified Arabic" w:hint="cs"/>
          <w:sz w:val="28"/>
          <w:szCs w:val="28"/>
          <w:rtl/>
          <w:lang w:bidi="ar-JO"/>
        </w:rPr>
        <w:t>منظمة التحرير الفلسطينية في انتزاع عضوية مراقبل لدولة فلسطين في الأمم المتحدة، إلا أن هذه الدولة، هي في الواقع دولة تحت الاحتلال.</w:t>
      </w:r>
      <w:r w:rsidR="001C1D99">
        <w:rPr>
          <w:rFonts w:ascii="Simplified Arabic" w:hAnsi="Simplified Arabic" w:cs="Simplified Arabic" w:hint="cs"/>
          <w:sz w:val="28"/>
          <w:szCs w:val="28"/>
          <w:rtl/>
          <w:lang w:bidi="ar-JO"/>
        </w:rPr>
        <w:t xml:space="preserve"> وإلى جانب ذلك، فإن عضوية الدولية في الهيئات والوكالات الدولية وانضمامها للمعاهدات والموا</w:t>
      </w:r>
      <w:r w:rsidR="0001290F">
        <w:rPr>
          <w:rFonts w:ascii="Simplified Arabic" w:hAnsi="Simplified Arabic" w:cs="Simplified Arabic" w:hint="cs"/>
          <w:sz w:val="28"/>
          <w:szCs w:val="28"/>
          <w:rtl/>
          <w:lang w:bidi="ar-JO"/>
        </w:rPr>
        <w:t>ث</w:t>
      </w:r>
      <w:r w:rsidR="001C1D99">
        <w:rPr>
          <w:rFonts w:ascii="Simplified Arabic" w:hAnsi="Simplified Arabic" w:cs="Simplified Arabic" w:hint="cs"/>
          <w:sz w:val="28"/>
          <w:szCs w:val="28"/>
          <w:rtl/>
          <w:lang w:bidi="ar-JO"/>
        </w:rPr>
        <w:t>يق والاتفاقيات الدولية، أملى ويملي عليها الإيفاء بالتزاماتها والقيام بمسؤولياتها، ومنها، على سبيل المثال لا الحصر</w:t>
      </w:r>
      <w:r w:rsidR="001A7587">
        <w:rPr>
          <w:rFonts w:ascii="Simplified Arabic" w:hAnsi="Simplified Arabic" w:cs="Simplified Arabic" w:hint="cs"/>
          <w:sz w:val="28"/>
          <w:szCs w:val="28"/>
          <w:rtl/>
          <w:lang w:bidi="ar-JO"/>
        </w:rPr>
        <w:t xml:space="preserve">؛ </w:t>
      </w:r>
      <w:r w:rsidR="001C1D99">
        <w:rPr>
          <w:rFonts w:ascii="Simplified Arabic" w:hAnsi="Simplified Arabic" w:cs="Simplified Arabic" w:hint="cs"/>
          <w:sz w:val="28"/>
          <w:szCs w:val="28"/>
          <w:rtl/>
          <w:lang w:bidi="ar-JO"/>
        </w:rPr>
        <w:t>بموضوع الدراسة</w:t>
      </w:r>
      <w:r w:rsidR="001A7587">
        <w:rPr>
          <w:rFonts w:ascii="Simplified Arabic" w:hAnsi="Simplified Arabic" w:cs="Simplified Arabic" w:hint="cs"/>
          <w:sz w:val="28"/>
          <w:szCs w:val="28"/>
          <w:rtl/>
          <w:lang w:bidi="ar-JO"/>
        </w:rPr>
        <w:t>،</w:t>
      </w:r>
      <w:r w:rsidR="001C1D99">
        <w:rPr>
          <w:rFonts w:ascii="Simplified Arabic" w:hAnsi="Simplified Arabic" w:cs="Simplified Arabic" w:hint="cs"/>
          <w:sz w:val="28"/>
          <w:szCs w:val="28"/>
          <w:rtl/>
          <w:lang w:bidi="ar-JO"/>
        </w:rPr>
        <w:t xml:space="preserve"> "</w:t>
      </w:r>
      <w:r w:rsidR="0001290F">
        <w:rPr>
          <w:rFonts w:ascii="Simplified Arabic" w:hAnsi="Simplified Arabic" w:cs="Simplified Arabic" w:hint="cs"/>
          <w:sz w:val="28"/>
          <w:szCs w:val="28"/>
          <w:rtl/>
          <w:lang w:bidi="ar-JO"/>
        </w:rPr>
        <w:t xml:space="preserve">اتفاقية الأمم المتحدة </w:t>
      </w:r>
      <w:r w:rsidR="001C1D99">
        <w:rPr>
          <w:rFonts w:ascii="Simplified Arabic" w:hAnsi="Simplified Arabic" w:cs="Simplified Arabic" w:hint="cs"/>
          <w:sz w:val="28"/>
          <w:szCs w:val="28"/>
          <w:rtl/>
          <w:lang w:bidi="ar-JO"/>
        </w:rPr>
        <w:t>لمكافحة الفساد</w:t>
      </w:r>
      <w:r w:rsidR="0001290F">
        <w:rPr>
          <w:rFonts w:ascii="Simplified Arabic" w:hAnsi="Simplified Arabic" w:cs="Simplified Arabic" w:hint="cs"/>
          <w:sz w:val="28"/>
          <w:szCs w:val="28"/>
          <w:rtl/>
          <w:lang w:bidi="ar-JO"/>
        </w:rPr>
        <w:t>" و"اتفاقية الأمم المتحدة لمكافحة الجريمة المنظمة عبر الوطنية"، وإلى جانبها مجمل الاتفاقيات والمعاهدات الدولية ذات العلاقة بحقوق الإنسان والشعوب.</w:t>
      </w:r>
    </w:p>
    <w:p w14:paraId="3FFFA87F" w14:textId="51229962" w:rsidR="0028293C" w:rsidRDefault="00142372" w:rsidP="0001290F">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وبنظرة سريعة إلى الواقع الراهن الذي يعيشة الشعب الفلسطيني ودولة فلسطين تحت الاحتلال، نلحظ ما تشكله </w:t>
      </w:r>
      <w:r w:rsidRPr="00376990">
        <w:rPr>
          <w:rFonts w:ascii="Simplified Arabic" w:hAnsi="Simplified Arabic" w:cs="Simplified Arabic"/>
          <w:sz w:val="28"/>
          <w:szCs w:val="28"/>
          <w:rtl/>
          <w:lang w:bidi="ar-JO"/>
        </w:rPr>
        <w:t xml:space="preserve">السياسات الاستعمارية الاستيطانية والتهويدية والتمييزية العنصرية </w:t>
      </w:r>
      <w:r>
        <w:rPr>
          <w:rFonts w:ascii="Simplified Arabic" w:hAnsi="Simplified Arabic" w:cs="Simplified Arabic" w:hint="cs"/>
          <w:sz w:val="28"/>
          <w:szCs w:val="28"/>
          <w:rtl/>
          <w:lang w:bidi="ar-JO"/>
        </w:rPr>
        <w:t>الاسرائيلية من تحديات وجودية، تملي الارتقاء إلى مستوى الجدارة في مواجهتها، وهو ما يستدعي تحشيد كل الطاقات والامكانيات الوطنية، والإستثمار الأمثل للموارد المتاحة، واتباع سياسات وآليات عمل تعظم من تلك الإمكانيات من أجل الوص</w:t>
      </w:r>
      <w:r w:rsidR="00A20900">
        <w:rPr>
          <w:rFonts w:ascii="Simplified Arabic" w:hAnsi="Simplified Arabic" w:cs="Simplified Arabic" w:hint="cs"/>
          <w:sz w:val="28"/>
          <w:szCs w:val="28"/>
          <w:rtl/>
          <w:lang w:bidi="ar-JO"/>
        </w:rPr>
        <w:t>و</w:t>
      </w:r>
      <w:r>
        <w:rPr>
          <w:rFonts w:ascii="Simplified Arabic" w:hAnsi="Simplified Arabic" w:cs="Simplified Arabic" w:hint="cs"/>
          <w:sz w:val="28"/>
          <w:szCs w:val="28"/>
          <w:rtl/>
          <w:lang w:bidi="ar-JO"/>
        </w:rPr>
        <w:t>ل إلى التحرر والاستقلال وا</w:t>
      </w:r>
      <w:r w:rsidR="00A20900">
        <w:rPr>
          <w:rFonts w:ascii="Simplified Arabic" w:hAnsi="Simplified Arabic" w:cs="Simplified Arabic" w:hint="cs"/>
          <w:sz w:val="28"/>
          <w:szCs w:val="28"/>
          <w:rtl/>
          <w:lang w:bidi="ar-JO"/>
        </w:rPr>
        <w:t>لإزدهار في دولة فلسطين المستقلة وعاصمتها القدس.</w:t>
      </w:r>
    </w:p>
    <w:p w14:paraId="546EA484" w14:textId="77777777" w:rsidR="003C55DC" w:rsidRDefault="00A20900" w:rsidP="00F57122">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إن النجاح في مواجهة هذه التحديات الوجودية، وفي تحقيق الغايات الوطنية المنشودة، لا تستقيم بتاتا مع وجود وانتشار الفساد</w:t>
      </w:r>
      <w:r w:rsidR="00D40ACE">
        <w:rPr>
          <w:rFonts w:ascii="Simplified Arabic" w:hAnsi="Simplified Arabic" w:cs="Simplified Arabic" w:hint="cs"/>
          <w:sz w:val="28"/>
          <w:szCs w:val="28"/>
          <w:rtl/>
          <w:lang w:bidi="ar-JO"/>
        </w:rPr>
        <w:t xml:space="preserve">، والذي تجري تغذيته أيضا من الاحتلال وأطراف خارجية. </w:t>
      </w:r>
      <w:r>
        <w:rPr>
          <w:rFonts w:ascii="Simplified Arabic" w:hAnsi="Simplified Arabic" w:cs="Simplified Arabic" w:hint="cs"/>
          <w:sz w:val="28"/>
          <w:szCs w:val="28"/>
          <w:rtl/>
          <w:lang w:bidi="ar-JO"/>
        </w:rPr>
        <w:t xml:space="preserve">وعليه فإن المنطق السليم، </w:t>
      </w:r>
      <w:r w:rsidR="001A7587">
        <w:rPr>
          <w:rFonts w:ascii="Simplified Arabic" w:hAnsi="Simplified Arabic" w:cs="Simplified Arabic" w:hint="cs"/>
          <w:sz w:val="28"/>
          <w:szCs w:val="28"/>
          <w:rtl/>
          <w:lang w:bidi="ar-JO"/>
        </w:rPr>
        <w:t>ي</w:t>
      </w:r>
      <w:r>
        <w:rPr>
          <w:rFonts w:ascii="Simplified Arabic" w:hAnsi="Simplified Arabic" w:cs="Simplified Arabic" w:hint="cs"/>
          <w:sz w:val="28"/>
          <w:szCs w:val="28"/>
          <w:rtl/>
          <w:lang w:bidi="ar-JO"/>
        </w:rPr>
        <w:t xml:space="preserve">ستدعي وضع مكافحة الفساد على اولى درجات سلم اولويات الأمن القومي الفلسطيني. </w:t>
      </w:r>
      <w:r w:rsidR="00D40ACE">
        <w:rPr>
          <w:rFonts w:ascii="Simplified Arabic" w:hAnsi="Simplified Arabic" w:cs="Simplified Arabic" w:hint="cs"/>
          <w:sz w:val="28"/>
          <w:szCs w:val="28"/>
          <w:rtl/>
          <w:lang w:bidi="ar-JO"/>
        </w:rPr>
        <w:t>ويسمح اتباع هذا العمل الاستراتيجي، ب</w:t>
      </w:r>
      <w:r w:rsidR="00495691">
        <w:rPr>
          <w:rFonts w:ascii="Simplified Arabic" w:hAnsi="Simplified Arabic" w:cs="Simplified Arabic" w:hint="cs"/>
          <w:sz w:val="28"/>
          <w:szCs w:val="28"/>
          <w:rtl/>
          <w:lang w:bidi="ar-JO"/>
        </w:rPr>
        <w:t>توفير</w:t>
      </w:r>
      <w:r w:rsidR="00495691" w:rsidRPr="00495691">
        <w:rPr>
          <w:rFonts w:ascii="Simplified Arabic" w:hAnsi="Simplified Arabic" w:cs="Simplified Arabic" w:hint="cs"/>
          <w:sz w:val="28"/>
          <w:szCs w:val="28"/>
          <w:rtl/>
          <w:lang w:bidi="ar-JO"/>
        </w:rPr>
        <w:t xml:space="preserve"> </w:t>
      </w:r>
      <w:r w:rsidR="00495691" w:rsidRPr="00091294">
        <w:rPr>
          <w:rFonts w:ascii="Simplified Arabic" w:hAnsi="Simplified Arabic" w:cs="Simplified Arabic" w:hint="cs"/>
          <w:sz w:val="28"/>
          <w:szCs w:val="28"/>
          <w:rtl/>
          <w:lang w:bidi="ar-JO"/>
        </w:rPr>
        <w:t>عم تنموي مستدام</w:t>
      </w:r>
      <w:r w:rsidR="00495691">
        <w:rPr>
          <w:rFonts w:ascii="Simplified Arabic" w:hAnsi="Simplified Arabic" w:cs="Simplified Arabic" w:hint="cs"/>
          <w:sz w:val="28"/>
          <w:szCs w:val="28"/>
          <w:rtl/>
          <w:lang w:bidi="ar-JO"/>
        </w:rPr>
        <w:t xml:space="preserve"> يعزز الصمود، </w:t>
      </w:r>
      <w:r w:rsidR="00D40ACE">
        <w:rPr>
          <w:rFonts w:ascii="Simplified Arabic" w:hAnsi="Simplified Arabic" w:cs="Simplified Arabic" w:hint="cs"/>
          <w:sz w:val="28"/>
          <w:szCs w:val="28"/>
          <w:rtl/>
          <w:lang w:bidi="ar-JO"/>
        </w:rPr>
        <w:t>و</w:t>
      </w:r>
      <w:r w:rsidR="00495691">
        <w:rPr>
          <w:rFonts w:ascii="Simplified Arabic" w:hAnsi="Simplified Arabic" w:cs="Simplified Arabic" w:hint="cs"/>
          <w:sz w:val="28"/>
          <w:szCs w:val="28"/>
          <w:rtl/>
          <w:lang w:bidi="ar-JO"/>
        </w:rPr>
        <w:t>يو</w:t>
      </w:r>
      <w:r w:rsidR="00D40ACE">
        <w:rPr>
          <w:rFonts w:ascii="Simplified Arabic" w:hAnsi="Simplified Arabic" w:cs="Simplified Arabic" w:hint="cs"/>
          <w:sz w:val="28"/>
          <w:szCs w:val="28"/>
          <w:rtl/>
          <w:lang w:bidi="ar-JO"/>
        </w:rPr>
        <w:t>قف هدر الموارد</w:t>
      </w:r>
      <w:r w:rsidR="00495691">
        <w:rPr>
          <w:rFonts w:ascii="Simplified Arabic" w:hAnsi="Simplified Arabic" w:cs="Simplified Arabic" w:hint="cs"/>
          <w:sz w:val="28"/>
          <w:szCs w:val="28"/>
          <w:rtl/>
          <w:lang w:bidi="ar-JO"/>
        </w:rPr>
        <w:t xml:space="preserve">، </w:t>
      </w:r>
      <w:r w:rsidR="00D40ACE">
        <w:rPr>
          <w:rFonts w:ascii="Simplified Arabic" w:hAnsi="Simplified Arabic" w:cs="Simplified Arabic" w:hint="cs"/>
          <w:sz w:val="28"/>
          <w:szCs w:val="28"/>
          <w:rtl/>
          <w:lang w:bidi="ar-JO"/>
        </w:rPr>
        <w:t xml:space="preserve">والحفاظ على المال العام، </w:t>
      </w:r>
      <w:r w:rsidR="00495691">
        <w:rPr>
          <w:rFonts w:ascii="Simplified Arabic" w:hAnsi="Simplified Arabic" w:cs="Simplified Arabic" w:hint="cs"/>
          <w:sz w:val="28"/>
          <w:szCs w:val="28"/>
          <w:rtl/>
          <w:lang w:bidi="ar-JO"/>
        </w:rPr>
        <w:t>والتمكين الاقتصادي</w:t>
      </w:r>
      <w:r w:rsidR="00D40ACE" w:rsidRPr="00091294">
        <w:rPr>
          <w:rFonts w:ascii="Simplified Arabic" w:hAnsi="Simplified Arabic" w:cs="Simplified Arabic" w:hint="cs"/>
          <w:sz w:val="28"/>
          <w:szCs w:val="28"/>
          <w:rtl/>
          <w:lang w:bidi="ar-JO"/>
        </w:rPr>
        <w:t xml:space="preserve">، </w:t>
      </w:r>
      <w:r w:rsidR="00495691">
        <w:rPr>
          <w:rFonts w:ascii="Simplified Arabic" w:hAnsi="Simplified Arabic" w:cs="Simplified Arabic" w:hint="cs"/>
          <w:sz w:val="28"/>
          <w:szCs w:val="28"/>
          <w:rtl/>
          <w:lang w:bidi="ar-JO"/>
        </w:rPr>
        <w:t xml:space="preserve">وإيلاء أهمية للوقاية من الفساد ومواجهة مخاطره وتهديداته ومكافحة آثاره المدمرة على المصالح الوطنية العليا. كما ويسمح بإيلاء أهمية </w:t>
      </w:r>
      <w:r w:rsidR="00041074">
        <w:rPr>
          <w:rFonts w:ascii="Simplified Arabic" w:hAnsi="Simplified Arabic" w:cs="Simplified Arabic" w:hint="cs"/>
          <w:sz w:val="28"/>
          <w:szCs w:val="28"/>
          <w:rtl/>
          <w:lang w:bidi="ar-JO"/>
        </w:rPr>
        <w:t>أكبر ل</w:t>
      </w:r>
      <w:r w:rsidR="00D40ACE" w:rsidRPr="00091294">
        <w:rPr>
          <w:rFonts w:ascii="Simplified Arabic" w:hAnsi="Simplified Arabic" w:cs="Simplified Arabic" w:hint="cs"/>
          <w:sz w:val="28"/>
          <w:szCs w:val="28"/>
          <w:rtl/>
          <w:lang w:bidi="ar-JO"/>
        </w:rPr>
        <w:t xml:space="preserve">حوكمة رشيدة </w:t>
      </w:r>
      <w:r w:rsidR="00041074">
        <w:rPr>
          <w:rFonts w:ascii="Simplified Arabic" w:hAnsi="Simplified Arabic" w:cs="Simplified Arabic" w:hint="cs"/>
          <w:sz w:val="28"/>
          <w:szCs w:val="28"/>
          <w:rtl/>
          <w:lang w:bidi="ar-JO"/>
        </w:rPr>
        <w:t>للمؤسسة الرسمية والأمنية، تكرس مبادئ وقواعد الشفافية والنزاهة وحكم وسيادة القانون والمساءلة والمحاسبة والتوجه الاستراتيجي</w:t>
      </w:r>
      <w:r w:rsidR="003C55DC">
        <w:rPr>
          <w:rFonts w:ascii="Simplified Arabic" w:hAnsi="Simplified Arabic" w:cs="Simplified Arabic" w:hint="cs"/>
          <w:sz w:val="28"/>
          <w:szCs w:val="28"/>
          <w:rtl/>
          <w:lang w:bidi="ar-JO"/>
        </w:rPr>
        <w:t>، وتعزز قدرات المؤسسات الوطنية وأدائها الوظيفي واستجابتها لاحتياجات ومتطلبات المواطنين، مما يعزز الثقة بها، ويعزز قيامها بوظيفتها الوطنية، المتمثلة بنقل الشعب الفلسطيني من الاحتلال إلى الاستقلال.</w:t>
      </w:r>
      <w:r w:rsidR="00041074">
        <w:rPr>
          <w:rFonts w:ascii="Simplified Arabic" w:hAnsi="Simplified Arabic" w:cs="Simplified Arabic" w:hint="cs"/>
          <w:sz w:val="28"/>
          <w:szCs w:val="28"/>
          <w:rtl/>
          <w:lang w:bidi="ar-JO"/>
        </w:rPr>
        <w:t xml:space="preserve"> </w:t>
      </w:r>
    </w:p>
    <w:p w14:paraId="27B5A931" w14:textId="77777777" w:rsidR="003C55DC" w:rsidRDefault="003C55DC" w:rsidP="003C55DC">
      <w:pPr>
        <w:bidi/>
        <w:spacing w:line="240" w:lineRule="auto"/>
        <w:jc w:val="both"/>
        <w:rPr>
          <w:rFonts w:ascii="Simplified Arabic" w:hAnsi="Simplified Arabic" w:cs="Simplified Arabic"/>
          <w:sz w:val="28"/>
          <w:szCs w:val="28"/>
          <w:rtl/>
          <w:lang w:bidi="ar-JO"/>
        </w:rPr>
      </w:pPr>
    </w:p>
    <w:p w14:paraId="3D6E81E8" w14:textId="33AA4F6C" w:rsidR="001C1D99" w:rsidRPr="00F57122" w:rsidRDefault="00041074" w:rsidP="003C55DC">
      <w:pPr>
        <w:bidi/>
        <w:spacing w:line="240" w:lineRule="auto"/>
        <w:jc w:val="both"/>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 </w:t>
      </w:r>
    </w:p>
    <w:p w14:paraId="63C8C767" w14:textId="5FCFF323" w:rsidR="004C01FC" w:rsidRDefault="009C6730" w:rsidP="004C01FC">
      <w:pPr>
        <w:shd w:val="clear" w:color="auto" w:fill="FFFFFF"/>
        <w:bidi/>
        <w:spacing w:before="120" w:after="120" w:line="240" w:lineRule="auto"/>
        <w:jc w:val="both"/>
        <w:rPr>
          <w:rFonts w:ascii="Simplified Arabic" w:eastAsia="Times New Roman" w:hAnsi="Simplified Arabic" w:cs="Simplified Arabic"/>
          <w:b/>
          <w:bCs/>
          <w:sz w:val="28"/>
          <w:szCs w:val="28"/>
          <w:rtl/>
          <w:lang w:bidi="ar-JO"/>
        </w:rPr>
      </w:pPr>
      <w:r>
        <w:rPr>
          <w:rFonts w:ascii="Simplified Arabic" w:eastAsia="Times New Roman" w:hAnsi="Simplified Arabic" w:cs="Simplified Arabic" w:hint="cs"/>
          <w:b/>
          <w:bCs/>
          <w:sz w:val="28"/>
          <w:szCs w:val="28"/>
          <w:rtl/>
          <w:lang w:bidi="ar-JO"/>
        </w:rPr>
        <w:lastRenderedPageBreak/>
        <w:t>رابعا</w:t>
      </w:r>
      <w:r w:rsidR="004C01FC" w:rsidRPr="004C01FC">
        <w:rPr>
          <w:rFonts w:ascii="Simplified Arabic" w:eastAsia="Times New Roman" w:hAnsi="Simplified Arabic" w:cs="Simplified Arabic" w:hint="cs"/>
          <w:b/>
          <w:bCs/>
          <w:sz w:val="28"/>
          <w:szCs w:val="28"/>
          <w:rtl/>
          <w:lang w:bidi="ar-JO"/>
        </w:rPr>
        <w:t>. المنهج التشاركي في الحفاظ على الأمن القومي ومكافحة الفساد.</w:t>
      </w:r>
    </w:p>
    <w:p w14:paraId="04DE7354" w14:textId="2CA2DB66" w:rsidR="003C55DC" w:rsidRDefault="003C55DC" w:rsidP="00B660E9">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نستدعي هنا بداية التأصيل المعرفي الذي يربط الدولة وامنها القومي كما يربط ظاهرة الفساد أيضا، بالعقد الاجتماعي. كما ونستدعي مفوم الأمن ك</w:t>
      </w:r>
      <w:r w:rsidR="00987658">
        <w:rPr>
          <w:rFonts w:asciiTheme="majorBidi" w:hAnsiTheme="majorBidi" w:cstheme="majorBidi" w:hint="cs"/>
          <w:sz w:val="28"/>
          <w:szCs w:val="28"/>
          <w:rtl/>
          <w:lang w:bidi="ar-JO"/>
        </w:rPr>
        <w:t xml:space="preserve">تنمية وامن شامل وإنساني، ووطني واقليمي وتعاوني جماعي ودولي. كما ونستدعي أيضا الإدراك السليم من ان قطاع الأمن لا يقتصر على المؤسسة الأمنية فحسب، بل ويشمل مؤسسات مدنية رسمية وشعبية، وأن الأمن حاجة ماسة ودائمة وحيوية للإنسان الفرد وللجماعة، وهي حق من حقوق الانسان والشعوب، وان مسؤولية توفير الأمن وحمايته هي مسؤولية الجميع أفرادا وجماعات. وإذ نعيد التذكير بمخاطر الفساد وتأثيراته وإنعكاساته على مختلف مجالات المجتمع والأمن القومي، فإن مكافحته لا بد وأن تعتمد مناهج فعالة، </w:t>
      </w:r>
      <w:r w:rsidR="00D138D0">
        <w:rPr>
          <w:rFonts w:asciiTheme="majorBidi" w:hAnsiTheme="majorBidi" w:cstheme="majorBidi" w:hint="cs"/>
          <w:sz w:val="28"/>
          <w:szCs w:val="28"/>
          <w:rtl/>
          <w:lang w:bidi="ar-JO"/>
        </w:rPr>
        <w:t xml:space="preserve">عبر قطاعية، </w:t>
      </w:r>
      <w:r w:rsidR="00987658">
        <w:rPr>
          <w:rFonts w:asciiTheme="majorBidi" w:hAnsiTheme="majorBidi" w:cstheme="majorBidi" w:hint="cs"/>
          <w:sz w:val="28"/>
          <w:szCs w:val="28"/>
          <w:rtl/>
          <w:lang w:bidi="ar-JO"/>
        </w:rPr>
        <w:t xml:space="preserve">تستطيع أن تجند طاقات وقدرات جميع </w:t>
      </w:r>
      <w:r w:rsidR="00EC7C6B">
        <w:rPr>
          <w:rFonts w:asciiTheme="majorBidi" w:hAnsiTheme="majorBidi" w:cstheme="majorBidi" w:hint="cs"/>
          <w:sz w:val="28"/>
          <w:szCs w:val="28"/>
          <w:rtl/>
          <w:lang w:bidi="ar-JO"/>
        </w:rPr>
        <w:t>الفئات المتضررة من الفساد و</w:t>
      </w:r>
      <w:r w:rsidR="00987658">
        <w:rPr>
          <w:rFonts w:asciiTheme="majorBidi" w:hAnsiTheme="majorBidi" w:cstheme="majorBidi" w:hint="cs"/>
          <w:sz w:val="28"/>
          <w:szCs w:val="28"/>
          <w:rtl/>
          <w:lang w:bidi="ar-JO"/>
        </w:rPr>
        <w:t>أصحاب المصلحة بالأمن والأمن الوطني والقومي والاقليمي والدولي. ولعل المنهج ا</w:t>
      </w:r>
      <w:r w:rsidR="00EC7C6B">
        <w:rPr>
          <w:rFonts w:asciiTheme="majorBidi" w:hAnsiTheme="majorBidi" w:cstheme="majorBidi" w:hint="cs"/>
          <w:sz w:val="28"/>
          <w:szCs w:val="28"/>
          <w:rtl/>
          <w:lang w:bidi="ar-JO"/>
        </w:rPr>
        <w:t>لمجرب الذي دلت تجارب دول عديدة عليه</w:t>
      </w:r>
      <w:r w:rsidR="00D138D0">
        <w:rPr>
          <w:rFonts w:asciiTheme="majorBidi" w:hAnsiTheme="majorBidi" w:cstheme="majorBidi" w:hint="cs"/>
          <w:sz w:val="28"/>
          <w:szCs w:val="28"/>
          <w:rtl/>
          <w:lang w:bidi="ar-JO"/>
        </w:rPr>
        <w:t xml:space="preserve">، </w:t>
      </w:r>
      <w:r w:rsidR="00EC7C6B">
        <w:rPr>
          <w:rFonts w:asciiTheme="majorBidi" w:hAnsiTheme="majorBidi" w:cstheme="majorBidi" w:hint="cs"/>
          <w:sz w:val="28"/>
          <w:szCs w:val="28"/>
          <w:rtl/>
          <w:lang w:bidi="ar-JO"/>
        </w:rPr>
        <w:t xml:space="preserve">وكذلك المؤسسات الدولية في المكافحة  الفاعلة للفساد، هو المنهج التشاركي. </w:t>
      </w:r>
    </w:p>
    <w:p w14:paraId="411DA587" w14:textId="7ED46745" w:rsidR="00D138D0" w:rsidRDefault="00EC7C6B" w:rsidP="00EC7C6B">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ويقوم المنهج التشاركي</w:t>
      </w:r>
      <w:r w:rsidR="005B6B6B">
        <w:rPr>
          <w:rFonts w:asciiTheme="majorBidi" w:hAnsiTheme="majorBidi" w:cstheme="majorBidi" w:hint="cs"/>
          <w:sz w:val="28"/>
          <w:szCs w:val="28"/>
          <w:rtl/>
          <w:lang w:bidi="ar-JO"/>
        </w:rPr>
        <w:t xml:space="preserve"> في مكافحة الفساد على إشراك كل المؤسسات الوطنية المختصة وبقية مؤسسات القطاع العام الأمنية والمدنية والقطاع الخاص والمجتمع المدني ومؤسسات المجتمع المحلي في إعداد الخطة الوطنية لمكافحة الفساد، وفي تحديد المسؤوليات والأدوار لكل جهة مشاركة، وفي تحمل المسؤولية عن متابعة تنفيذ الخطة والرقابة والتقييم. </w:t>
      </w:r>
      <w:r w:rsidR="0036165C">
        <w:rPr>
          <w:rFonts w:asciiTheme="majorBidi" w:hAnsiTheme="majorBidi" w:cstheme="majorBidi" w:hint="cs"/>
          <w:sz w:val="28"/>
          <w:szCs w:val="28"/>
          <w:rtl/>
          <w:lang w:bidi="ar-JO"/>
        </w:rPr>
        <w:t xml:space="preserve">وتنطلق ضرورات هذه الشراكة من شمولية مجالات العمل التي تجعل من الفساد عابرا للقطاعات ومختلف المجالات، ومن جمع محتلف الشركاء ذوي المصلحة بمكافحة الفساد واتوفي الأمن والأمان للمواطن والدفاع عن الوطن. </w:t>
      </w:r>
      <w:r w:rsidR="005B6B6B">
        <w:rPr>
          <w:rFonts w:asciiTheme="majorBidi" w:hAnsiTheme="majorBidi" w:cstheme="majorBidi" w:hint="cs"/>
          <w:sz w:val="28"/>
          <w:szCs w:val="28"/>
          <w:rtl/>
          <w:lang w:bidi="ar-JO"/>
        </w:rPr>
        <w:t xml:space="preserve">وتسمح مثل هذه المشاركة الواسعة، بتوحيد الجهود وتوفير الارادة الوطنية والمجتمعية، وخلق بيئة وأجواء </w:t>
      </w:r>
      <w:r w:rsidR="00D138D0">
        <w:rPr>
          <w:rFonts w:asciiTheme="majorBidi" w:hAnsiTheme="majorBidi" w:cstheme="majorBidi" w:hint="cs"/>
          <w:sz w:val="28"/>
          <w:szCs w:val="28"/>
          <w:rtl/>
          <w:lang w:bidi="ar-JO"/>
        </w:rPr>
        <w:t xml:space="preserve"> ونظام متكامل وفعال للنزاهة الوطنية، ل</w:t>
      </w:r>
      <w:r w:rsidR="005B6B6B">
        <w:rPr>
          <w:rFonts w:asciiTheme="majorBidi" w:hAnsiTheme="majorBidi" w:cstheme="majorBidi" w:hint="cs"/>
          <w:sz w:val="28"/>
          <w:szCs w:val="28"/>
          <w:rtl/>
          <w:lang w:bidi="ar-JO"/>
        </w:rPr>
        <w:t>لوقاية من الفساد و</w:t>
      </w:r>
      <w:r w:rsidR="00D138D0">
        <w:rPr>
          <w:rFonts w:asciiTheme="majorBidi" w:hAnsiTheme="majorBidi" w:cstheme="majorBidi" w:hint="cs"/>
          <w:sz w:val="28"/>
          <w:szCs w:val="28"/>
          <w:rtl/>
          <w:lang w:bidi="ar-JO"/>
        </w:rPr>
        <w:t xml:space="preserve">التشدد في </w:t>
      </w:r>
      <w:r w:rsidR="005B6B6B">
        <w:rPr>
          <w:rFonts w:asciiTheme="majorBidi" w:hAnsiTheme="majorBidi" w:cstheme="majorBidi" w:hint="cs"/>
          <w:sz w:val="28"/>
          <w:szCs w:val="28"/>
          <w:rtl/>
          <w:lang w:bidi="ar-JO"/>
        </w:rPr>
        <w:t>مكافحته</w:t>
      </w:r>
      <w:r w:rsidR="00D138D0">
        <w:rPr>
          <w:rFonts w:asciiTheme="majorBidi" w:hAnsiTheme="majorBidi" w:cstheme="majorBidi" w:hint="cs"/>
          <w:sz w:val="28"/>
          <w:szCs w:val="28"/>
          <w:rtl/>
          <w:lang w:bidi="ar-JO"/>
        </w:rPr>
        <w:t xml:space="preserve"> وملاحقة ومحاسبة مرتكبي الفساد وعدم إفلاتهم من العقاب. </w:t>
      </w:r>
    </w:p>
    <w:p w14:paraId="11CE37A3" w14:textId="02DB0471" w:rsidR="00EC7C6B" w:rsidRDefault="00D138D0" w:rsidP="00D138D0">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وإلى جانب هذا العمل على الصعيد الوطني، ف</w:t>
      </w:r>
      <w:r w:rsidR="00092613">
        <w:rPr>
          <w:rFonts w:asciiTheme="majorBidi" w:hAnsiTheme="majorBidi" w:cstheme="majorBidi" w:hint="cs"/>
          <w:sz w:val="28"/>
          <w:szCs w:val="28"/>
          <w:rtl/>
          <w:lang w:bidi="ar-JO"/>
        </w:rPr>
        <w:t>إ</w:t>
      </w:r>
      <w:r>
        <w:rPr>
          <w:rFonts w:asciiTheme="majorBidi" w:hAnsiTheme="majorBidi" w:cstheme="majorBidi" w:hint="cs"/>
          <w:sz w:val="28"/>
          <w:szCs w:val="28"/>
          <w:rtl/>
          <w:lang w:bidi="ar-JO"/>
        </w:rPr>
        <w:t>ن المنهج التشاركي يفترض تنسيق الجهود والتشاور والتعاون مع دول الاقليم و</w:t>
      </w:r>
      <w:r w:rsidR="00092613">
        <w:rPr>
          <w:rFonts w:asciiTheme="majorBidi" w:hAnsiTheme="majorBidi" w:cstheme="majorBidi" w:hint="cs"/>
          <w:sz w:val="28"/>
          <w:szCs w:val="28"/>
          <w:rtl/>
          <w:lang w:bidi="ar-JO"/>
        </w:rPr>
        <w:t>المجتمع الدولي والمؤسسات الاقليمية والدولية ذات العلاقة بالنزاهة ومكافحة الفساد.</w:t>
      </w:r>
      <w:r>
        <w:rPr>
          <w:rFonts w:asciiTheme="majorBidi" w:hAnsiTheme="majorBidi" w:cstheme="majorBidi" w:hint="cs"/>
          <w:sz w:val="28"/>
          <w:szCs w:val="28"/>
          <w:rtl/>
          <w:lang w:bidi="ar-JO"/>
        </w:rPr>
        <w:t xml:space="preserve"> </w:t>
      </w:r>
    </w:p>
    <w:p w14:paraId="6DCE6249" w14:textId="784B52B1" w:rsidR="00D138D0" w:rsidRDefault="00D138D0" w:rsidP="00D138D0">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إن </w:t>
      </w:r>
      <w:r w:rsidR="00092613">
        <w:rPr>
          <w:rFonts w:asciiTheme="majorBidi" w:hAnsiTheme="majorBidi" w:cstheme="majorBidi" w:hint="cs"/>
          <w:sz w:val="28"/>
          <w:szCs w:val="28"/>
          <w:rtl/>
          <w:lang w:bidi="ar-JO"/>
        </w:rPr>
        <w:t xml:space="preserve">الشراكة الوطنية في مكافحة الفساد، تشكل سياجا داعما وحاميا للمؤسسة الرسمية الوطنية المختصة بكافحة الفساد، وحاضنه للمؤسسات الناشطة وللنشطاء، وللأفراد والشهود المبلغين عن الفساد. وإن </w:t>
      </w:r>
      <w:r w:rsidR="00092613">
        <w:rPr>
          <w:rFonts w:asciiTheme="majorBidi" w:hAnsiTheme="majorBidi" w:cstheme="majorBidi" w:hint="cs"/>
          <w:sz w:val="28"/>
          <w:szCs w:val="28"/>
          <w:rtl/>
          <w:lang w:bidi="ar-JO"/>
        </w:rPr>
        <w:lastRenderedPageBreak/>
        <w:t>هذا من شانه ان يعزز المساءلة والرقابة الشعبية، والحافز الوطني والمجتمعي الانساني</w:t>
      </w:r>
      <w:r w:rsidR="00815A1D">
        <w:rPr>
          <w:rFonts w:asciiTheme="majorBidi" w:hAnsiTheme="majorBidi" w:cstheme="majorBidi" w:hint="cs"/>
          <w:sz w:val="28"/>
          <w:szCs w:val="28"/>
          <w:rtl/>
          <w:lang w:bidi="ar-JO"/>
        </w:rPr>
        <w:t xml:space="preserve">. وارتباطا بالمصالح الوطنية العليا، فإنه يعزز الوحدة </w:t>
      </w:r>
      <w:r w:rsidR="00AC46CB">
        <w:rPr>
          <w:rFonts w:asciiTheme="majorBidi" w:hAnsiTheme="majorBidi" w:cstheme="majorBidi" w:hint="cs"/>
          <w:sz w:val="28"/>
          <w:szCs w:val="28"/>
          <w:rtl/>
          <w:lang w:bidi="ar-JO"/>
        </w:rPr>
        <w:t xml:space="preserve">والشراكة </w:t>
      </w:r>
      <w:r w:rsidR="00815A1D">
        <w:rPr>
          <w:rFonts w:asciiTheme="majorBidi" w:hAnsiTheme="majorBidi" w:cstheme="majorBidi" w:hint="cs"/>
          <w:sz w:val="28"/>
          <w:szCs w:val="28"/>
          <w:rtl/>
          <w:lang w:bidi="ar-JO"/>
        </w:rPr>
        <w:t>الوطنية والتماسك المجتمعي</w:t>
      </w:r>
      <w:r w:rsidR="00AC46CB">
        <w:rPr>
          <w:rFonts w:asciiTheme="majorBidi" w:hAnsiTheme="majorBidi" w:cstheme="majorBidi" w:hint="cs"/>
          <w:sz w:val="28"/>
          <w:szCs w:val="28"/>
          <w:rtl/>
          <w:lang w:bidi="ar-JO"/>
        </w:rPr>
        <w:t xml:space="preserve"> والسلم الأهلي، كما يعزز مقومات المناعة الوطنية والصمود، ويرص صفوف المجموع الوطني في مواجهة الاحتلال وسياساته التي تستهدف الوجود الوطني.</w:t>
      </w:r>
    </w:p>
    <w:p w14:paraId="5B535058" w14:textId="77777777" w:rsidR="0015372C" w:rsidRDefault="00003F31" w:rsidP="0015372C">
      <w:pPr>
        <w:bidi/>
        <w:spacing w:line="360" w:lineRule="auto"/>
        <w:jc w:val="both"/>
        <w:rPr>
          <w:rFonts w:asciiTheme="majorBidi" w:hAnsiTheme="majorBidi" w:cstheme="majorBidi"/>
          <w:sz w:val="28"/>
          <w:szCs w:val="28"/>
          <w:rtl/>
          <w:lang w:bidi="ar-JO"/>
        </w:rPr>
      </w:pPr>
      <w:r>
        <w:rPr>
          <w:rFonts w:asciiTheme="majorBidi" w:hAnsiTheme="majorBidi" w:cstheme="majorBidi" w:hint="cs"/>
          <w:sz w:val="28"/>
          <w:szCs w:val="28"/>
          <w:rtl/>
          <w:lang w:bidi="ar-JO"/>
        </w:rPr>
        <w:t xml:space="preserve">إن هذا النهج التشاركي في مكافحة الفساد، هو ما تم اعتماده من قبل هيئة مكافحة الفساد الفلسطينية في "الاستراتيجية الوطنية عبر القطاعية لتعزيز النزاهة ومكافحة الفساد 2022-2023). وإذ يثمن مثل هذا التوجه، فإنه يتطلب من الجميع في كل القطاعات تحمل مسولياته في تنفيذ هذه الاستراتيجية، والعمل على تنسيق الجهود من أجل خلق رأي عام وطني مساند يعزز الارادة الوطنية في مكافحة الفساد والوصول إلى الحلم بفلسطين خالية من الفساد والمفسدين، وأمن قومي فلسطيني </w:t>
      </w:r>
      <w:r w:rsidR="0015372C">
        <w:rPr>
          <w:rFonts w:asciiTheme="majorBidi" w:hAnsiTheme="majorBidi" w:cstheme="majorBidi" w:hint="cs"/>
          <w:sz w:val="28"/>
          <w:szCs w:val="28"/>
          <w:rtl/>
          <w:lang w:bidi="ar-JO"/>
        </w:rPr>
        <w:t>مصان، يجسد هدف الحرية الوطنية والانعتاق الانساني.</w:t>
      </w:r>
    </w:p>
    <w:p w14:paraId="1216BA38" w14:textId="51C05A41" w:rsidR="004B2CAE" w:rsidRPr="0015372C" w:rsidRDefault="004B2CAE" w:rsidP="0015372C">
      <w:pPr>
        <w:bidi/>
        <w:spacing w:line="360" w:lineRule="auto"/>
        <w:jc w:val="both"/>
        <w:rPr>
          <w:rFonts w:asciiTheme="majorBidi" w:hAnsiTheme="majorBidi" w:cstheme="majorBidi"/>
          <w:sz w:val="28"/>
          <w:szCs w:val="28"/>
          <w:rtl/>
          <w:lang w:bidi="ar-JO"/>
        </w:rPr>
      </w:pPr>
      <w:r w:rsidRPr="004B2CAE">
        <w:rPr>
          <w:rFonts w:ascii="Simplified Arabic" w:hAnsi="Simplified Arabic" w:cs="Simplified Arabic" w:hint="cs"/>
          <w:b/>
          <w:bCs/>
          <w:sz w:val="28"/>
          <w:szCs w:val="28"/>
          <w:rtl/>
          <w:lang w:bidi="ar-JO"/>
        </w:rPr>
        <w:t>المراجع المستخدمة</w:t>
      </w:r>
    </w:p>
    <w:p w14:paraId="2A94A870" w14:textId="5F132947" w:rsidR="004B2CAE" w:rsidRPr="004B2CAE" w:rsidRDefault="004B2CAE" w:rsidP="004B2CAE">
      <w:pPr>
        <w:bidi/>
        <w:rPr>
          <w:rFonts w:ascii="Simplified Arabic" w:hAnsi="Simplified Arabic" w:cs="Simplified Arabic"/>
          <w:b/>
          <w:bCs/>
          <w:sz w:val="28"/>
          <w:szCs w:val="28"/>
          <w:rtl/>
          <w:lang w:bidi="ar-JO"/>
        </w:rPr>
      </w:pPr>
      <w:r w:rsidRPr="004B2CAE">
        <w:rPr>
          <w:rFonts w:ascii="Simplified Arabic" w:hAnsi="Simplified Arabic" w:cs="Simplified Arabic" w:hint="cs"/>
          <w:b/>
          <w:bCs/>
          <w:sz w:val="28"/>
          <w:szCs w:val="28"/>
          <w:rtl/>
          <w:lang w:bidi="ar-JO"/>
        </w:rPr>
        <w:t>مراجع بالعربية</w:t>
      </w:r>
    </w:p>
    <w:p w14:paraId="197134D2" w14:textId="75CE55A6" w:rsidR="00EC2D0F" w:rsidRDefault="00EC2D0F" w:rsidP="00310CD2">
      <w:pPr>
        <w:bidi/>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الأغا، حسين والخالدي، أحمد سامح (2006): "</w:t>
      </w:r>
      <w:r w:rsidRPr="00EC2D0F">
        <w:rPr>
          <w:rFonts w:ascii="Simplified Arabic" w:hAnsi="Simplified Arabic" w:cs="Simplified Arabic" w:hint="cs"/>
          <w:b/>
          <w:bCs/>
          <w:sz w:val="28"/>
          <w:szCs w:val="28"/>
          <w:rtl/>
          <w:lang w:bidi="ar-JO"/>
        </w:rPr>
        <w:t>إطار عام لعقيدة أمن قومي فلسطيني".</w:t>
      </w:r>
      <w:r>
        <w:rPr>
          <w:rFonts w:ascii="Simplified Arabic" w:hAnsi="Simplified Arabic" w:cs="Simplified Arabic" w:hint="cs"/>
          <w:sz w:val="28"/>
          <w:szCs w:val="28"/>
          <w:rtl/>
          <w:lang w:bidi="ar-JO"/>
        </w:rPr>
        <w:t xml:space="preserve"> المؤسسة الفلسطينية لدراسة الديمقراطية-مواطن. رام الله، فلسطين.</w:t>
      </w:r>
    </w:p>
    <w:p w14:paraId="07B8C362" w14:textId="02C640AB" w:rsidR="00310CD2" w:rsidRPr="00310CD2" w:rsidRDefault="00310CD2" w:rsidP="00310CD2">
      <w:pPr>
        <w:autoSpaceDE w:val="0"/>
        <w:autoSpaceDN w:val="0"/>
        <w:bidi/>
        <w:adjustRightInd w:val="0"/>
        <w:spacing w:after="0" w:line="240" w:lineRule="auto"/>
        <w:rPr>
          <w:rFonts w:ascii="DINNextLTArabic-Regular" w:cs="DINNextLTArabic-Regular"/>
          <w:sz w:val="28"/>
          <w:szCs w:val="28"/>
          <w:rtl/>
        </w:rPr>
      </w:pPr>
      <w:r w:rsidRPr="00B954A7">
        <w:rPr>
          <w:rFonts w:ascii="Simplified Arabic" w:hAnsi="Simplified Arabic" w:cs="Simplified Arabic"/>
          <w:sz w:val="28"/>
          <w:szCs w:val="28"/>
          <w:rtl/>
        </w:rPr>
        <w:t>الائتاف من أجل النزاهة والمساءلة (أمان) (2022): "المؤسسة الأمنية الفلسطينية والنزاهة السياسية". رام الله- فلسطين</w:t>
      </w:r>
      <w:r>
        <w:rPr>
          <w:rFonts w:ascii="DINNextLTArabic-Regular" w:cs="DINNextLTArabic-Regular"/>
          <w:sz w:val="28"/>
          <w:szCs w:val="28"/>
        </w:rPr>
        <w:t>.</w:t>
      </w:r>
    </w:p>
    <w:p w14:paraId="787C66AF" w14:textId="77777777" w:rsidR="0005605A" w:rsidRPr="000937BD" w:rsidRDefault="0005605A" w:rsidP="0005605A">
      <w:pPr>
        <w:spacing w:after="0" w:line="240" w:lineRule="auto"/>
        <w:jc w:val="right"/>
        <w:rPr>
          <w:rFonts w:ascii="Simplified Arabic" w:eastAsia="Times New Roman" w:hAnsi="Simplified Arabic" w:cs="Simplified Arabic"/>
          <w:color w:val="1A0DAB"/>
          <w:sz w:val="28"/>
          <w:szCs w:val="28"/>
          <w:u w:val="single"/>
          <w:shd w:val="clear" w:color="auto" w:fill="FFFFFF"/>
        </w:rPr>
      </w:pPr>
      <w:r w:rsidRPr="000937BD">
        <w:rPr>
          <w:rFonts w:ascii="Simplified Arabic" w:hAnsi="Simplified Arabic" w:cs="Simplified Arabic"/>
          <w:sz w:val="28"/>
          <w:szCs w:val="28"/>
          <w:rtl/>
          <w:lang w:bidi="ar-JO"/>
        </w:rPr>
        <w:t>برنامج الأمم المتحدة الاستنمائي للأمن البشري (21 سبتمبر 2017): "ما هو الأمن البشري".</w:t>
      </w:r>
      <w:r>
        <w:rPr>
          <w:rFonts w:ascii="Simplified Arabic" w:eastAsia="Times New Roman" w:hAnsi="Simplified Arabic" w:cs="Simplified Arabic"/>
          <w:color w:val="1A0DAB"/>
          <w:sz w:val="28"/>
          <w:szCs w:val="28"/>
          <w:u w:val="single"/>
          <w:shd w:val="clear" w:color="auto" w:fill="FFFFFF"/>
        </w:rPr>
        <w:fldChar w:fldCharType="begin"/>
      </w:r>
      <w:r>
        <w:rPr>
          <w:rFonts w:ascii="Simplified Arabic" w:eastAsia="Times New Roman" w:hAnsi="Simplified Arabic" w:cs="Simplified Arabic"/>
          <w:color w:val="1A0DAB"/>
          <w:sz w:val="28"/>
          <w:szCs w:val="28"/>
          <w:u w:val="single"/>
          <w:shd w:val="clear" w:color="auto" w:fill="FFFFFF"/>
        </w:rPr>
        <w:instrText xml:space="preserve"> HYPERLINK "</w:instrText>
      </w:r>
    </w:p>
    <w:p w14:paraId="577C3831" w14:textId="77777777" w:rsidR="0005605A" w:rsidRPr="000937BD" w:rsidRDefault="0005605A" w:rsidP="0005605A">
      <w:pPr>
        <w:spacing w:after="0" w:line="240" w:lineRule="auto"/>
        <w:rPr>
          <w:rFonts w:ascii="Simplified Arabic" w:eastAsia="Times New Roman" w:hAnsi="Simplified Arabic" w:cs="Simplified Arabic"/>
          <w:color w:val="1A0DAB"/>
          <w:sz w:val="28"/>
          <w:szCs w:val="28"/>
          <w:u w:val="single"/>
          <w:shd w:val="clear" w:color="auto" w:fill="FFFFFF"/>
        </w:rPr>
      </w:pPr>
      <w:r w:rsidRPr="000937BD">
        <w:rPr>
          <w:rFonts w:ascii="Simplified Arabic" w:eastAsia="Times New Roman" w:hAnsi="Simplified Arabic" w:cs="Simplified Arabic"/>
          <w:color w:val="1A0DAB"/>
          <w:sz w:val="28"/>
          <w:szCs w:val="28"/>
          <w:u w:val="single"/>
          <w:shd w:val="clear" w:color="auto" w:fill="FFFFFF"/>
        </w:rPr>
        <w:instrText>https://www.un.org › what-is-human-security</w:instrText>
      </w:r>
    </w:p>
    <w:p w14:paraId="538489F0" w14:textId="77777777" w:rsidR="0005605A" w:rsidRPr="000937BD" w:rsidRDefault="0005605A" w:rsidP="0005605A">
      <w:pPr>
        <w:spacing w:after="0" w:line="240" w:lineRule="auto"/>
        <w:rPr>
          <w:rStyle w:val="Hyperlink"/>
          <w:rFonts w:ascii="Simplified Arabic" w:eastAsia="Times New Roman" w:hAnsi="Simplified Arabic" w:cs="Simplified Arabic"/>
          <w:sz w:val="28"/>
          <w:szCs w:val="28"/>
          <w:shd w:val="clear" w:color="auto" w:fill="FFFFFF"/>
        </w:rPr>
      </w:pPr>
      <w:r>
        <w:rPr>
          <w:rFonts w:ascii="Simplified Arabic" w:eastAsia="Times New Roman" w:hAnsi="Simplified Arabic" w:cs="Simplified Arabic"/>
          <w:color w:val="1A0DAB"/>
          <w:sz w:val="28"/>
          <w:szCs w:val="28"/>
          <w:u w:val="single"/>
          <w:shd w:val="clear" w:color="auto" w:fill="FFFFFF"/>
        </w:rPr>
        <w:instrText xml:space="preserve">" </w:instrText>
      </w:r>
      <w:r>
        <w:rPr>
          <w:rFonts w:ascii="Simplified Arabic" w:eastAsia="Times New Roman" w:hAnsi="Simplified Arabic" w:cs="Simplified Arabic"/>
          <w:color w:val="1A0DAB"/>
          <w:sz w:val="28"/>
          <w:szCs w:val="28"/>
          <w:u w:val="single"/>
          <w:shd w:val="clear" w:color="auto" w:fill="FFFFFF"/>
        </w:rPr>
      </w:r>
      <w:r>
        <w:rPr>
          <w:rFonts w:ascii="Simplified Arabic" w:eastAsia="Times New Roman" w:hAnsi="Simplified Arabic" w:cs="Simplified Arabic"/>
          <w:color w:val="1A0DAB"/>
          <w:sz w:val="28"/>
          <w:szCs w:val="28"/>
          <w:u w:val="single"/>
          <w:shd w:val="clear" w:color="auto" w:fill="FFFFFF"/>
        </w:rPr>
        <w:fldChar w:fldCharType="separate"/>
      </w:r>
    </w:p>
    <w:p w14:paraId="1EACA9BC" w14:textId="77777777" w:rsidR="0005605A" w:rsidRPr="000937BD" w:rsidRDefault="0005605A" w:rsidP="0005605A">
      <w:pPr>
        <w:spacing w:after="0" w:line="240" w:lineRule="auto"/>
        <w:rPr>
          <w:rStyle w:val="Hyperlink"/>
          <w:rFonts w:ascii="Simplified Arabic" w:eastAsia="Times New Roman" w:hAnsi="Simplified Arabic" w:cs="Simplified Arabic"/>
          <w:sz w:val="28"/>
          <w:szCs w:val="28"/>
          <w:shd w:val="clear" w:color="auto" w:fill="FFFFFF"/>
        </w:rPr>
      </w:pPr>
      <w:r w:rsidRPr="000937BD">
        <w:rPr>
          <w:rStyle w:val="Hyperlink"/>
          <w:rFonts w:ascii="Simplified Arabic" w:eastAsia="Times New Roman" w:hAnsi="Simplified Arabic" w:cs="Simplified Arabic"/>
          <w:sz w:val="28"/>
          <w:szCs w:val="28"/>
          <w:shd w:val="clear" w:color="auto" w:fill="FFFFFF"/>
        </w:rPr>
        <w:t>https://www.un.org › what-is-human-security</w:t>
      </w:r>
    </w:p>
    <w:p w14:paraId="641A5C5A" w14:textId="4BB3E5E1" w:rsidR="00071E27" w:rsidRDefault="0005605A" w:rsidP="0005605A">
      <w:pPr>
        <w:bidi/>
        <w:rPr>
          <w:rFonts w:ascii="Simplified Arabic" w:hAnsi="Simplified Arabic" w:cs="Simplified Arabic"/>
          <w:sz w:val="28"/>
          <w:szCs w:val="28"/>
          <w:rtl/>
          <w:lang w:bidi="ar-JO"/>
        </w:rPr>
      </w:pPr>
      <w:r>
        <w:rPr>
          <w:rFonts w:ascii="Simplified Arabic" w:eastAsia="Times New Roman" w:hAnsi="Simplified Arabic" w:cs="Simplified Arabic"/>
          <w:color w:val="1A0DAB"/>
          <w:sz w:val="28"/>
          <w:szCs w:val="28"/>
          <w:u w:val="single"/>
          <w:shd w:val="clear" w:color="auto" w:fill="FFFFFF"/>
        </w:rPr>
        <w:fldChar w:fldCharType="end"/>
      </w:r>
      <w:r w:rsidR="00071E27">
        <w:rPr>
          <w:rFonts w:ascii="Simplified Arabic" w:hAnsi="Simplified Arabic" w:cs="Simplified Arabic" w:hint="cs"/>
          <w:sz w:val="28"/>
          <w:szCs w:val="28"/>
          <w:rtl/>
          <w:lang w:bidi="ar-JO"/>
        </w:rPr>
        <w:t xml:space="preserve">الحكيم، مصطفى (2017): "مفهوم الأمن الانساني وأهميته". </w:t>
      </w:r>
      <w:r w:rsidR="0082226F">
        <w:rPr>
          <w:rFonts w:ascii="Simplified Arabic" w:hAnsi="Simplified Arabic" w:cs="Simplified Arabic" w:hint="cs"/>
          <w:sz w:val="28"/>
          <w:szCs w:val="28"/>
          <w:rtl/>
          <w:lang w:bidi="ar-JO"/>
        </w:rPr>
        <w:t>مجلة "الأمن والحياة". مج 36، العدد 422:92-95. جامعة نايف العربية للعلوم الأمنية. الرياض. السعودية.</w:t>
      </w:r>
    </w:p>
    <w:p w14:paraId="28D43D32" w14:textId="77777777" w:rsidR="008B1D70" w:rsidRPr="00462432" w:rsidRDefault="008B1D70" w:rsidP="008B1D70">
      <w:pPr>
        <w:bidi/>
        <w:rPr>
          <w:rFonts w:ascii="Simplified Arabic" w:eastAsia="Times New Roman" w:hAnsi="Simplified Arabic" w:cs="Simplified Arabic"/>
          <w:color w:val="1A0DAB"/>
          <w:sz w:val="28"/>
          <w:szCs w:val="28"/>
          <w:u w:val="single"/>
          <w:shd w:val="clear" w:color="auto" w:fill="FFFFFF"/>
        </w:rPr>
      </w:pPr>
      <w:r w:rsidRPr="00462432">
        <w:rPr>
          <w:rFonts w:ascii="Simplified Arabic" w:hAnsi="Simplified Arabic" w:cs="Simplified Arabic"/>
          <w:sz w:val="28"/>
          <w:szCs w:val="28"/>
          <w:rtl/>
          <w:lang w:bidi="ar-JO"/>
        </w:rPr>
        <w:t xml:space="preserve">جمال، سامية (21/7/2019): "الأمن الإنساني". الموسوعة السياسية. </w:t>
      </w:r>
      <w:r w:rsidRPr="00462432">
        <w:rPr>
          <w:rFonts w:ascii="Simplified Arabic" w:eastAsia="Times New Roman" w:hAnsi="Simplified Arabic" w:cs="Simplified Arabic"/>
          <w:color w:val="1A0DAB"/>
          <w:sz w:val="28"/>
          <w:szCs w:val="28"/>
          <w:u w:val="single"/>
          <w:shd w:val="clear" w:color="auto" w:fill="FFFFFF"/>
        </w:rPr>
        <w:fldChar w:fldCharType="begin"/>
      </w:r>
      <w:r w:rsidRPr="00462432">
        <w:rPr>
          <w:rFonts w:ascii="Simplified Arabic" w:eastAsia="Times New Roman" w:hAnsi="Simplified Arabic" w:cs="Simplified Arabic"/>
          <w:color w:val="1A0DAB"/>
          <w:sz w:val="28"/>
          <w:szCs w:val="28"/>
          <w:u w:val="single"/>
          <w:shd w:val="clear" w:color="auto" w:fill="FFFFFF"/>
        </w:rPr>
        <w:instrText xml:space="preserve"> HYPERLINK "</w:instrText>
      </w:r>
      <w:r w:rsidRPr="00462432">
        <w:rPr>
          <w:rFonts w:ascii="Simplified Arabic" w:eastAsia="Times New Roman" w:hAnsi="Simplified Arabic" w:cs="Simplified Arabic"/>
          <w:color w:val="1A0DAB"/>
          <w:sz w:val="28"/>
          <w:szCs w:val="28"/>
          <w:u w:val="single"/>
          <w:shd w:val="clear" w:color="auto" w:fill="FFFFFF"/>
        </w:rPr>
        <w:br/>
      </w:r>
      <w:r w:rsidRPr="00462432">
        <w:rPr>
          <w:rFonts w:ascii="Simplified Arabic" w:eastAsia="Times New Roman" w:hAnsi="Simplified Arabic" w:cs="Simplified Arabic"/>
          <w:color w:val="202124"/>
          <w:sz w:val="28"/>
          <w:szCs w:val="28"/>
          <w:u w:val="single"/>
          <w:shd w:val="clear" w:color="auto" w:fill="FFFFFF"/>
        </w:rPr>
        <w:instrText>https://political-encyclopedia.org</w:instrText>
      </w:r>
    </w:p>
    <w:p w14:paraId="713C6055" w14:textId="77777777" w:rsidR="008B1D70" w:rsidRPr="00462432" w:rsidRDefault="008B1D70" w:rsidP="008B1D70">
      <w:pPr>
        <w:bidi/>
        <w:rPr>
          <w:rStyle w:val="Hyperlink"/>
          <w:rFonts w:ascii="Simplified Arabic" w:eastAsia="Times New Roman" w:hAnsi="Simplified Arabic" w:cs="Simplified Arabic"/>
          <w:sz w:val="28"/>
          <w:szCs w:val="28"/>
          <w:shd w:val="clear" w:color="auto" w:fill="FFFFFF"/>
        </w:rPr>
      </w:pPr>
      <w:r w:rsidRPr="00462432">
        <w:rPr>
          <w:rFonts w:ascii="Simplified Arabic" w:eastAsia="Times New Roman" w:hAnsi="Simplified Arabic" w:cs="Simplified Arabic"/>
          <w:color w:val="1A0DAB"/>
          <w:sz w:val="28"/>
          <w:szCs w:val="28"/>
          <w:u w:val="single"/>
          <w:shd w:val="clear" w:color="auto" w:fill="FFFFFF"/>
        </w:rPr>
        <w:instrText xml:space="preserve">" </w:instrText>
      </w:r>
      <w:r w:rsidRPr="00462432">
        <w:rPr>
          <w:rFonts w:ascii="Simplified Arabic" w:eastAsia="Times New Roman" w:hAnsi="Simplified Arabic" w:cs="Simplified Arabic"/>
          <w:color w:val="1A0DAB"/>
          <w:sz w:val="28"/>
          <w:szCs w:val="28"/>
          <w:u w:val="single"/>
          <w:shd w:val="clear" w:color="auto" w:fill="FFFFFF"/>
        </w:rPr>
      </w:r>
      <w:r w:rsidRPr="00462432">
        <w:rPr>
          <w:rFonts w:ascii="Simplified Arabic" w:eastAsia="Times New Roman" w:hAnsi="Simplified Arabic" w:cs="Simplified Arabic"/>
          <w:color w:val="1A0DAB"/>
          <w:sz w:val="28"/>
          <w:szCs w:val="28"/>
          <w:u w:val="single"/>
          <w:shd w:val="clear" w:color="auto" w:fill="FFFFFF"/>
        </w:rPr>
        <w:fldChar w:fldCharType="separate"/>
      </w:r>
      <w:r w:rsidRPr="00462432">
        <w:rPr>
          <w:rStyle w:val="Hyperlink"/>
          <w:rFonts w:ascii="Simplified Arabic" w:eastAsia="Times New Roman" w:hAnsi="Simplified Arabic" w:cs="Simplified Arabic"/>
          <w:sz w:val="28"/>
          <w:szCs w:val="28"/>
          <w:shd w:val="clear" w:color="auto" w:fill="FFFFFF"/>
        </w:rPr>
        <w:br/>
        <w:t>https://political-encyclopedia.org</w:t>
      </w:r>
    </w:p>
    <w:p w14:paraId="3F4F449E" w14:textId="68333485" w:rsidR="008604BD" w:rsidRPr="008604BD" w:rsidRDefault="008B1D70" w:rsidP="0005605A">
      <w:pPr>
        <w:tabs>
          <w:tab w:val="left" w:pos="6930"/>
        </w:tabs>
        <w:bidi/>
        <w:rPr>
          <w:rFonts w:ascii="Simplified Arabic" w:eastAsia="Times New Roman" w:hAnsi="Simplified Arabic" w:cs="Simplified Arabic"/>
          <w:sz w:val="28"/>
          <w:szCs w:val="28"/>
          <w:shd w:val="clear" w:color="auto" w:fill="FFFFFF"/>
          <w:rtl/>
        </w:rPr>
      </w:pPr>
      <w:r w:rsidRPr="00462432">
        <w:rPr>
          <w:rFonts w:ascii="Simplified Arabic" w:eastAsia="Times New Roman" w:hAnsi="Simplified Arabic" w:cs="Simplified Arabic"/>
          <w:color w:val="1A0DAB"/>
          <w:sz w:val="28"/>
          <w:szCs w:val="28"/>
          <w:u w:val="single"/>
          <w:shd w:val="clear" w:color="auto" w:fill="FFFFFF"/>
        </w:rPr>
        <w:lastRenderedPageBreak/>
        <w:fldChar w:fldCharType="end"/>
      </w:r>
      <w:r w:rsidR="008604BD" w:rsidRPr="008604BD">
        <w:rPr>
          <w:rFonts w:ascii="Simplified Arabic" w:eastAsia="Times New Roman" w:hAnsi="Simplified Arabic" w:cs="Simplified Arabic" w:hint="cs"/>
          <w:sz w:val="28"/>
          <w:szCs w:val="28"/>
          <w:shd w:val="clear" w:color="auto" w:fill="FFFFFF"/>
          <w:rtl/>
        </w:rPr>
        <w:t>الجرباوي، علي وعبد الهادي، رامي (1990): "معضلة "التنمية" في الأراضي الفلسطينية المحتلة" مجلة الدراسات الفلسطينية، المجلد 1، العدد 3 (1990)/ ص 245.</w:t>
      </w:r>
    </w:p>
    <w:p w14:paraId="5F14F5E0" w14:textId="6E6BF97E" w:rsidR="0005605A" w:rsidRDefault="00A9057D" w:rsidP="008604BD">
      <w:pPr>
        <w:tabs>
          <w:tab w:val="left" w:pos="6930"/>
        </w:tabs>
        <w:bidi/>
        <w:rPr>
          <w:rFonts w:ascii="Simplified Arabic" w:eastAsia="Times New Roman" w:hAnsi="Simplified Arabic" w:cs="Simplified Arabic"/>
          <w:kern w:val="36"/>
          <w:sz w:val="28"/>
          <w:szCs w:val="28"/>
        </w:rPr>
      </w:pPr>
      <w:r w:rsidRPr="00462432">
        <w:rPr>
          <w:rFonts w:ascii="Simplified Arabic" w:eastAsia="Times New Roman" w:hAnsi="Simplified Arabic" w:cs="Simplified Arabic"/>
          <w:sz w:val="28"/>
          <w:szCs w:val="28"/>
          <w:rtl/>
        </w:rPr>
        <w:t>الدراجي، سيف الدين (20 أبريل 2021):</w:t>
      </w:r>
      <w:r w:rsidRPr="00A9057D">
        <w:rPr>
          <w:rFonts w:ascii="Simplified Arabic" w:eastAsia="Times New Roman" w:hAnsi="Simplified Arabic" w:cs="Simplified Arabic"/>
          <w:sz w:val="28"/>
          <w:szCs w:val="28"/>
          <w:rtl/>
        </w:rPr>
        <w:t xml:space="preserve"> "</w:t>
      </w:r>
      <w:r w:rsidRPr="00A9057D">
        <w:rPr>
          <w:rFonts w:ascii="Simplified Arabic" w:eastAsia="Times New Roman" w:hAnsi="Simplified Arabic" w:cs="Simplified Arabic"/>
          <w:kern w:val="36"/>
          <w:sz w:val="28"/>
          <w:szCs w:val="28"/>
          <w:rtl/>
        </w:rPr>
        <w:t>الفساد خطر يتهدد الأمن القومي". مؤسسة الحوار الانساني.</w:t>
      </w:r>
      <w:r w:rsidR="0005605A">
        <w:rPr>
          <w:rFonts w:ascii="Simplified Arabic" w:eastAsia="Times New Roman" w:hAnsi="Simplified Arabic" w:cs="Simplified Arabic" w:hint="cs"/>
          <w:kern w:val="36"/>
          <w:sz w:val="28"/>
          <w:szCs w:val="28"/>
          <w:rtl/>
        </w:rPr>
        <w:t xml:space="preserve"> </w:t>
      </w:r>
    </w:p>
    <w:p w14:paraId="42297295" w14:textId="77777777" w:rsidR="0005605A" w:rsidRPr="0005605A" w:rsidRDefault="0005605A" w:rsidP="0005605A">
      <w:pPr>
        <w:spacing w:after="0" w:line="240" w:lineRule="auto"/>
        <w:jc w:val="right"/>
        <w:rPr>
          <w:rFonts w:ascii="Simplified Arabic" w:eastAsia="Times New Roman" w:hAnsi="Simplified Arabic" w:cs="Simplified Arabic"/>
          <w:kern w:val="36"/>
          <w:sz w:val="28"/>
          <w:szCs w:val="28"/>
        </w:rPr>
      </w:pPr>
      <w:r w:rsidRPr="0005605A">
        <w:rPr>
          <w:rFonts w:ascii="Simplified Arabic" w:eastAsia="Times New Roman" w:hAnsi="Simplified Arabic" w:cs="Simplified Arabic"/>
          <w:kern w:val="36"/>
          <w:sz w:val="28"/>
          <w:szCs w:val="28"/>
        </w:rPr>
        <w:t>https://hdf-iq.org</w:t>
      </w:r>
    </w:p>
    <w:p w14:paraId="5E2D038C" w14:textId="63F8F6E1" w:rsidR="00541310" w:rsidRPr="00252E22" w:rsidRDefault="00541310" w:rsidP="0005605A">
      <w:pPr>
        <w:tabs>
          <w:tab w:val="left" w:pos="6930"/>
        </w:tabs>
        <w:bidi/>
        <w:rPr>
          <w:rFonts w:ascii="Simplified Arabic" w:eastAsia="Times New Roman" w:hAnsi="Simplified Arabic" w:cs="Simplified Arabic"/>
          <w:kern w:val="36"/>
          <w:sz w:val="28"/>
          <w:szCs w:val="28"/>
          <w:rtl/>
        </w:rPr>
      </w:pPr>
      <w:r w:rsidRPr="00252E22">
        <w:rPr>
          <w:rFonts w:ascii="Simplified Arabic" w:eastAsia="Times New Roman" w:hAnsi="Simplified Arabic" w:cs="Simplified Arabic"/>
          <w:kern w:val="36"/>
          <w:sz w:val="28"/>
          <w:szCs w:val="28"/>
          <w:rtl/>
        </w:rPr>
        <w:t>دولة فلسطين- ديوان الفتوى والتشريع</w:t>
      </w:r>
      <w:r w:rsidR="00252E22" w:rsidRPr="00252E22">
        <w:rPr>
          <w:rFonts w:ascii="Simplified Arabic" w:eastAsia="Times New Roman" w:hAnsi="Simplified Arabic" w:cs="Simplified Arabic"/>
          <w:kern w:val="36"/>
          <w:sz w:val="28"/>
          <w:szCs w:val="28"/>
          <w:rtl/>
        </w:rPr>
        <w:t xml:space="preserve"> </w:t>
      </w:r>
      <w:r w:rsidRPr="00252E22">
        <w:rPr>
          <w:rFonts w:ascii="Simplified Arabic" w:eastAsia="Times New Roman" w:hAnsi="Simplified Arabic" w:cs="Simplified Arabic"/>
          <w:kern w:val="36"/>
          <w:sz w:val="28"/>
          <w:szCs w:val="28"/>
          <w:rtl/>
        </w:rPr>
        <w:t xml:space="preserve">(28/11/2018): "قرار بقانون رقم (37) لسنة 2018م بشأن تعديل قانون مكافحة الفساد رقم (1) لسنة 2005 وتعديلاته. </w:t>
      </w:r>
      <w:r w:rsidR="00252E22" w:rsidRPr="00252E22">
        <w:rPr>
          <w:rFonts w:ascii="Simplified Arabic" w:eastAsia="Times New Roman" w:hAnsi="Simplified Arabic" w:cs="Simplified Arabic"/>
          <w:kern w:val="36"/>
          <w:sz w:val="28"/>
          <w:szCs w:val="28"/>
          <w:rtl/>
        </w:rPr>
        <w:t>الوقائع الفلسطينية،</w:t>
      </w:r>
      <w:r w:rsidRPr="00252E22">
        <w:rPr>
          <w:rFonts w:ascii="Simplified Arabic" w:eastAsia="Times New Roman" w:hAnsi="Simplified Arabic" w:cs="Simplified Arabic"/>
          <w:kern w:val="36"/>
          <w:sz w:val="28"/>
          <w:szCs w:val="28"/>
          <w:rtl/>
        </w:rPr>
        <w:t xml:space="preserve"> العدد 149.</w:t>
      </w:r>
    </w:p>
    <w:p w14:paraId="61985DED" w14:textId="77777777" w:rsidR="00252E22" w:rsidRPr="00541310" w:rsidRDefault="00252E22" w:rsidP="00541310">
      <w:pPr>
        <w:spacing w:after="0" w:line="240" w:lineRule="auto"/>
        <w:rPr>
          <w:rFonts w:ascii="Simplified Arabic" w:eastAsia="Times New Roman" w:hAnsi="Simplified Arabic" w:cs="Simplified Arabic"/>
          <w:sz w:val="28"/>
          <w:szCs w:val="28"/>
          <w:u w:val="single"/>
          <w:shd w:val="clear" w:color="auto" w:fill="FFFFFF"/>
        </w:rPr>
      </w:pPr>
      <w:r w:rsidRPr="00252E22">
        <w:rPr>
          <w:rFonts w:ascii="Simplified Arabic" w:eastAsia="Times New Roman" w:hAnsi="Simplified Arabic" w:cs="Simplified Arabic"/>
          <w:sz w:val="28"/>
          <w:szCs w:val="28"/>
          <w:u w:val="single"/>
          <w:shd w:val="clear" w:color="auto" w:fill="FFFFFF"/>
        </w:rPr>
        <w:fldChar w:fldCharType="begin"/>
      </w:r>
      <w:r w:rsidRPr="00252E22">
        <w:rPr>
          <w:rFonts w:ascii="Simplified Arabic" w:eastAsia="Times New Roman" w:hAnsi="Simplified Arabic" w:cs="Simplified Arabic"/>
          <w:sz w:val="28"/>
          <w:szCs w:val="28"/>
          <w:u w:val="single"/>
          <w:shd w:val="clear" w:color="auto" w:fill="FFFFFF"/>
        </w:rPr>
        <w:instrText xml:space="preserve"> HYPERLINK "</w:instrText>
      </w:r>
      <w:r w:rsidRPr="00541310">
        <w:rPr>
          <w:rFonts w:ascii="Simplified Arabic" w:eastAsia="Times New Roman" w:hAnsi="Simplified Arabic" w:cs="Simplified Arabic"/>
          <w:sz w:val="28"/>
          <w:szCs w:val="28"/>
          <w:u w:val="single"/>
          <w:shd w:val="clear" w:color="auto" w:fill="FFFFFF"/>
        </w:rPr>
        <w:br/>
      </w:r>
    </w:p>
    <w:p w14:paraId="2D583E51" w14:textId="77777777" w:rsidR="00252E22" w:rsidRPr="00541310" w:rsidRDefault="00252E22" w:rsidP="00541310">
      <w:pPr>
        <w:spacing w:after="45" w:line="240" w:lineRule="auto"/>
        <w:outlineLvl w:val="2"/>
        <w:rPr>
          <w:rFonts w:ascii="Simplified Arabic" w:eastAsia="Times New Roman" w:hAnsi="Simplified Arabic" w:cs="Simplified Arabic"/>
          <w:sz w:val="28"/>
          <w:szCs w:val="28"/>
        </w:rPr>
      </w:pPr>
      <w:r w:rsidRPr="00541310">
        <w:rPr>
          <w:rFonts w:ascii="Simplified Arabic" w:eastAsia="Times New Roman" w:hAnsi="Simplified Arabic" w:cs="Simplified Arabic"/>
          <w:sz w:val="28"/>
          <w:szCs w:val="28"/>
          <w:u w:val="single"/>
          <w:shd w:val="clear" w:color="auto" w:fill="FFFFFF"/>
          <w:rtl/>
        </w:rPr>
        <w:instrText>قرار بقانون رقم )37( لسنة 2018م بشأن تعديل قانون مكافحة ...</w:instrText>
      </w:r>
    </w:p>
    <w:p w14:paraId="2D5B8584" w14:textId="77777777" w:rsidR="00252E22" w:rsidRPr="00541310" w:rsidRDefault="00252E22" w:rsidP="00541310">
      <w:pPr>
        <w:spacing w:after="0" w:line="240" w:lineRule="auto"/>
        <w:rPr>
          <w:rFonts w:ascii="Simplified Arabic" w:eastAsia="Times New Roman" w:hAnsi="Simplified Arabic" w:cs="Simplified Arabic"/>
          <w:sz w:val="28"/>
          <w:szCs w:val="28"/>
          <w:u w:val="single"/>
          <w:shd w:val="clear" w:color="auto" w:fill="FFFFFF"/>
        </w:rPr>
      </w:pPr>
      <w:r w:rsidRPr="00541310">
        <w:rPr>
          <w:rFonts w:ascii="Simplified Arabic" w:eastAsia="Times New Roman" w:hAnsi="Simplified Arabic" w:cs="Simplified Arabic"/>
          <w:sz w:val="28"/>
          <w:szCs w:val="28"/>
          <w:u w:val="single"/>
          <w:shd w:val="clear" w:color="auto" w:fill="FFFFFF"/>
        </w:rPr>
        <w:instrText>https://www.moi.pna.ps › docs › ngos_doc7</w:instrText>
      </w:r>
    </w:p>
    <w:p w14:paraId="1C7F5314" w14:textId="160E8B94" w:rsidR="00252E22" w:rsidRPr="00541310" w:rsidRDefault="00252E22" w:rsidP="00252E22">
      <w:pPr>
        <w:spacing w:after="0" w:line="240" w:lineRule="auto"/>
        <w:rPr>
          <w:rFonts w:ascii="Simplified Arabic" w:eastAsia="Times New Roman" w:hAnsi="Simplified Arabic" w:cs="Simplified Arabic"/>
          <w:sz w:val="28"/>
          <w:szCs w:val="28"/>
        </w:rPr>
      </w:pPr>
      <w:r w:rsidRPr="00252E22">
        <w:rPr>
          <w:rFonts w:ascii="Simplified Arabic" w:eastAsia="Times New Roman" w:hAnsi="Simplified Arabic" w:cs="Simplified Arabic"/>
          <w:sz w:val="28"/>
          <w:szCs w:val="28"/>
          <w:u w:val="single"/>
          <w:shd w:val="clear" w:color="auto" w:fill="FFFFFF"/>
        </w:rPr>
        <w:instrText xml:space="preserve">" </w:instrText>
      </w:r>
      <w:r w:rsidRPr="00252E22">
        <w:rPr>
          <w:rFonts w:ascii="Simplified Arabic" w:eastAsia="Times New Roman" w:hAnsi="Simplified Arabic" w:cs="Simplified Arabic"/>
          <w:sz w:val="28"/>
          <w:szCs w:val="28"/>
          <w:u w:val="single"/>
          <w:shd w:val="clear" w:color="auto" w:fill="FFFFFF"/>
        </w:rPr>
      </w:r>
      <w:r w:rsidRPr="00252E22">
        <w:rPr>
          <w:rFonts w:ascii="Simplified Arabic" w:eastAsia="Times New Roman" w:hAnsi="Simplified Arabic" w:cs="Simplified Arabic"/>
          <w:sz w:val="28"/>
          <w:szCs w:val="28"/>
          <w:u w:val="single"/>
          <w:shd w:val="clear" w:color="auto" w:fill="FFFFFF"/>
        </w:rPr>
        <w:fldChar w:fldCharType="separate"/>
      </w:r>
      <w:r w:rsidRPr="00541310">
        <w:rPr>
          <w:rStyle w:val="Hyperlink"/>
          <w:rFonts w:ascii="Simplified Arabic" w:eastAsia="Times New Roman" w:hAnsi="Simplified Arabic" w:cs="Simplified Arabic"/>
          <w:color w:val="auto"/>
          <w:sz w:val="28"/>
          <w:szCs w:val="28"/>
          <w:shd w:val="clear" w:color="auto" w:fill="FFFFFF"/>
        </w:rPr>
        <w:t>https://www.moi.pna.ps › docs › ngos_doc7</w:t>
      </w:r>
      <w:r w:rsidRPr="00252E22">
        <w:rPr>
          <w:rFonts w:ascii="Simplified Arabic" w:eastAsia="Times New Roman" w:hAnsi="Simplified Arabic" w:cs="Simplified Arabic"/>
          <w:spacing w:val="11"/>
          <w:sz w:val="28"/>
          <w:szCs w:val="28"/>
          <w:bdr w:val="single" w:sz="6" w:space="0" w:color="DADCE0" w:frame="1"/>
        </w:rPr>
        <w:t xml:space="preserve"> </w:t>
      </w:r>
      <w:r w:rsidRPr="00541310">
        <w:rPr>
          <w:rFonts w:ascii="Simplified Arabic" w:eastAsia="Times New Roman" w:hAnsi="Simplified Arabic" w:cs="Simplified Arabic"/>
          <w:spacing w:val="11"/>
          <w:sz w:val="28"/>
          <w:szCs w:val="28"/>
          <w:bdr w:val="single" w:sz="6" w:space="0" w:color="DADCE0" w:frame="1"/>
        </w:rPr>
        <w:t>PDF</w:t>
      </w:r>
    </w:p>
    <w:p w14:paraId="7B815202" w14:textId="5BA2F7F0" w:rsidR="00252E22" w:rsidRPr="00541310" w:rsidRDefault="00252E22" w:rsidP="00252E22">
      <w:pPr>
        <w:spacing w:after="0" w:line="240" w:lineRule="auto"/>
        <w:rPr>
          <w:rStyle w:val="Hyperlink"/>
          <w:rFonts w:ascii="Simplified Arabic" w:eastAsia="Times New Roman" w:hAnsi="Simplified Arabic" w:cs="Simplified Arabic"/>
          <w:color w:val="auto"/>
          <w:sz w:val="28"/>
          <w:szCs w:val="28"/>
          <w:shd w:val="clear" w:color="auto" w:fill="FFFFFF"/>
        </w:rPr>
      </w:pPr>
    </w:p>
    <w:p w14:paraId="3A1151BD" w14:textId="0AAB0517" w:rsidR="00EF1EFB" w:rsidRPr="00EF1EFB" w:rsidRDefault="00252E22" w:rsidP="009713CD">
      <w:pPr>
        <w:spacing w:after="0" w:line="240" w:lineRule="auto"/>
        <w:jc w:val="right"/>
        <w:rPr>
          <w:rFonts w:asciiTheme="majorBidi" w:hAnsiTheme="majorBidi" w:cstheme="majorBidi"/>
          <w:sz w:val="28"/>
          <w:szCs w:val="28"/>
          <w:rtl/>
          <w:lang w:bidi="ar-JO"/>
        </w:rPr>
      </w:pPr>
      <w:r w:rsidRPr="00252E22">
        <w:rPr>
          <w:rFonts w:ascii="Simplified Arabic" w:eastAsia="Times New Roman" w:hAnsi="Simplified Arabic" w:cs="Simplified Arabic"/>
          <w:sz w:val="28"/>
          <w:szCs w:val="28"/>
          <w:u w:val="single"/>
          <w:shd w:val="clear" w:color="auto" w:fill="FFFFFF"/>
        </w:rPr>
        <w:fldChar w:fldCharType="end"/>
      </w:r>
      <w:r w:rsidR="00EF1EFB" w:rsidRPr="00EF1EFB">
        <w:rPr>
          <w:rFonts w:asciiTheme="majorBidi" w:hAnsiTheme="majorBidi" w:cstheme="majorBidi"/>
          <w:sz w:val="28"/>
          <w:szCs w:val="28"/>
          <w:rtl/>
          <w:lang w:bidi="ar-JO"/>
        </w:rPr>
        <w:t xml:space="preserve">الشقحاء، فهد. (2004). </w:t>
      </w:r>
      <w:r w:rsidR="00EF1EFB" w:rsidRPr="00EF1EFB">
        <w:rPr>
          <w:rFonts w:asciiTheme="majorBidi" w:hAnsiTheme="majorBidi" w:cstheme="majorBidi"/>
          <w:b/>
          <w:bCs/>
          <w:sz w:val="28"/>
          <w:szCs w:val="28"/>
          <w:rtl/>
          <w:lang w:bidi="ar-JO"/>
        </w:rPr>
        <w:t>الامن الوطني تصور شامل</w:t>
      </w:r>
      <w:r w:rsidR="00EF1EFB" w:rsidRPr="00EF1EFB">
        <w:rPr>
          <w:rFonts w:asciiTheme="majorBidi" w:hAnsiTheme="majorBidi" w:cstheme="majorBidi"/>
          <w:sz w:val="28"/>
          <w:szCs w:val="28"/>
          <w:rtl/>
          <w:lang w:bidi="ar-JO"/>
        </w:rPr>
        <w:t>. الرياض: جامعة نايف العربية للعلوم الامنية.</w:t>
      </w:r>
    </w:p>
    <w:p w14:paraId="6FD71821" w14:textId="6D44782C" w:rsidR="0055381B" w:rsidRDefault="0055381B" w:rsidP="009713CD">
      <w:pPr>
        <w:bidi/>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روسو، جان جاك (1973): </w:t>
      </w:r>
      <w:r w:rsidRPr="005A10A3">
        <w:rPr>
          <w:rFonts w:ascii="Simplified Arabic" w:eastAsia="Times New Roman" w:hAnsi="Simplified Arabic" w:cs="Simplified Arabic" w:hint="cs"/>
          <w:b/>
          <w:bCs/>
          <w:sz w:val="28"/>
          <w:szCs w:val="28"/>
          <w:rtl/>
        </w:rPr>
        <w:t>"العقد الاجتماعي"</w:t>
      </w:r>
      <w:r w:rsidR="005A10A3" w:rsidRPr="005A10A3">
        <w:rPr>
          <w:rFonts w:ascii="Simplified Arabic" w:eastAsia="Times New Roman" w:hAnsi="Simplified Arabic" w:cs="Simplified Arabic" w:hint="cs"/>
          <w:b/>
          <w:bCs/>
          <w:sz w:val="28"/>
          <w:szCs w:val="28"/>
          <w:rtl/>
        </w:rPr>
        <w:t>.</w:t>
      </w:r>
      <w:r w:rsidR="005A10A3">
        <w:rPr>
          <w:rFonts w:ascii="Simplified Arabic" w:eastAsia="Times New Roman" w:hAnsi="Simplified Arabic" w:cs="Simplified Arabic" w:hint="cs"/>
          <w:sz w:val="28"/>
          <w:szCs w:val="28"/>
          <w:rtl/>
        </w:rPr>
        <w:t xml:space="preserve"> ترجمة ذوقان قرقوط. دار القلم. بيروت، لبنان.</w:t>
      </w:r>
    </w:p>
    <w:p w14:paraId="15117F1E" w14:textId="2CB028C2" w:rsidR="00D71A4F" w:rsidRDefault="00D71A4F" w:rsidP="0055381B">
      <w:pPr>
        <w:bidi/>
        <w:rPr>
          <w:rFonts w:ascii="Simplified Arabic" w:eastAsia="Times New Roman" w:hAnsi="Simplified Arabic" w:cs="Simplified Arabic"/>
          <w:sz w:val="28"/>
          <w:szCs w:val="28"/>
          <w:rtl/>
          <w:lang w:bidi="ar-JO"/>
        </w:rPr>
      </w:pPr>
      <w:r>
        <w:rPr>
          <w:rFonts w:ascii="Simplified Arabic" w:eastAsia="Times New Roman" w:hAnsi="Simplified Arabic" w:cs="Simplified Arabic" w:hint="cs"/>
          <w:sz w:val="28"/>
          <w:szCs w:val="28"/>
          <w:rtl/>
        </w:rPr>
        <w:t>الزبيدي، فوزي (2015): "منهجية تقييم مخاطر الأمن القومي. دراسة تحليلية لمنهجية تقييم مخاط الأمن القومي (</w:t>
      </w:r>
      <w:r>
        <w:rPr>
          <w:rFonts w:ascii="Simplified Arabic" w:eastAsia="Times New Roman" w:hAnsi="Simplified Arabic" w:cs="Simplified Arabic"/>
          <w:sz w:val="28"/>
          <w:szCs w:val="28"/>
        </w:rPr>
        <w:t>NSRA</w:t>
      </w:r>
      <w:r>
        <w:rPr>
          <w:rFonts w:ascii="Simplified Arabic" w:eastAsia="Times New Roman" w:hAnsi="Simplified Arabic" w:cs="Simplified Arabic" w:hint="cs"/>
          <w:sz w:val="28"/>
          <w:szCs w:val="28"/>
          <w:rtl/>
          <w:lang w:bidi="ar-JO"/>
        </w:rPr>
        <w:t xml:space="preserve">)". رؤى إستراتيجية. دبي، الامارات العربية المتحدة. </w:t>
      </w:r>
    </w:p>
    <w:p w14:paraId="777E5092" w14:textId="09657A4D" w:rsidR="004B2CAE" w:rsidRPr="001B3310" w:rsidRDefault="004B2CAE" w:rsidP="00D71A4F">
      <w:pPr>
        <w:bidi/>
        <w:rPr>
          <w:rFonts w:ascii="Simplified Arabic" w:eastAsia="Times New Roman" w:hAnsi="Simplified Arabic" w:cs="Simplified Arabic"/>
          <w:sz w:val="28"/>
          <w:szCs w:val="28"/>
        </w:rPr>
      </w:pPr>
      <w:r w:rsidRPr="004B2CAE">
        <w:rPr>
          <w:rFonts w:ascii="Simplified Arabic" w:eastAsia="Times New Roman" w:hAnsi="Simplified Arabic" w:cs="Simplified Arabic"/>
          <w:sz w:val="28"/>
          <w:szCs w:val="28"/>
          <w:rtl/>
        </w:rPr>
        <w:t xml:space="preserve">سعيد، محمود والحرفش، خالد (2010): </w:t>
      </w:r>
      <w:r w:rsidRPr="004B2CAE">
        <w:rPr>
          <w:rFonts w:ascii="Simplified Arabic" w:eastAsia="Times New Roman" w:hAnsi="Simplified Arabic" w:cs="Simplified Arabic"/>
          <w:b/>
          <w:bCs/>
          <w:sz w:val="28"/>
          <w:szCs w:val="28"/>
          <w:rtl/>
        </w:rPr>
        <w:t>"مفاهيم أمنية".</w:t>
      </w:r>
      <w:r w:rsidRPr="004B2CAE">
        <w:rPr>
          <w:rFonts w:ascii="Simplified Arabic" w:eastAsia="Times New Roman" w:hAnsi="Simplified Arabic" w:cs="Simplified Arabic"/>
          <w:sz w:val="28"/>
          <w:szCs w:val="28"/>
          <w:rtl/>
        </w:rPr>
        <w:t xml:space="preserve"> جامعة نايف العربية للعلوم الأمنية. الرياض، السعودية.</w:t>
      </w:r>
      <w:r w:rsidRPr="004B2CAE">
        <w:rPr>
          <w:rFonts w:ascii="Simplified Arabic" w:hAnsi="Simplified Arabic" w:cs="Simplified Arabic"/>
          <w:sz w:val="28"/>
          <w:szCs w:val="28"/>
          <w:shd w:val="clear" w:color="auto" w:fill="FFFFFF"/>
        </w:rPr>
        <w:t xml:space="preserve"> </w:t>
      </w:r>
    </w:p>
    <w:p w14:paraId="049413D2" w14:textId="1921AB96" w:rsidR="00F6644E" w:rsidRDefault="004A1503" w:rsidP="00F6644E">
      <w:pPr>
        <w:bidi/>
        <w:spacing w:after="0"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t xml:space="preserve">عاشور، قياتي (2017): </w:t>
      </w:r>
      <w:r w:rsidRPr="004A1503">
        <w:rPr>
          <w:rFonts w:ascii="Simplified Arabic" w:hAnsi="Simplified Arabic" w:cs="Simplified Arabic" w:hint="cs"/>
          <w:b/>
          <w:bCs/>
          <w:sz w:val="28"/>
          <w:szCs w:val="28"/>
          <w:rtl/>
          <w:lang w:bidi="ar-JO"/>
        </w:rPr>
        <w:t>"الأمن القومي العربي التحديات وسبل المواجهة".</w:t>
      </w:r>
      <w:r>
        <w:rPr>
          <w:rFonts w:ascii="Simplified Arabic" w:hAnsi="Simplified Arabic" w:cs="Simplified Arabic" w:hint="cs"/>
          <w:sz w:val="28"/>
          <w:szCs w:val="28"/>
          <w:rtl/>
          <w:lang w:bidi="ar-JO"/>
        </w:rPr>
        <w:t xml:space="preserve"> جامعة بني سويف. حولية كلية الآداب، مج 6: 137-255.</w:t>
      </w:r>
    </w:p>
    <w:p w14:paraId="3BC0695E" w14:textId="77777777" w:rsidR="00F6644E" w:rsidRPr="00F6644E" w:rsidRDefault="00F6644E" w:rsidP="00F6644E">
      <w:pPr>
        <w:bidi/>
        <w:spacing w:after="0" w:line="240" w:lineRule="auto"/>
        <w:rPr>
          <w:rFonts w:ascii="Simplified Arabic" w:hAnsi="Simplified Arabic" w:cs="Simplified Arabic"/>
          <w:sz w:val="28"/>
          <w:szCs w:val="28"/>
          <w:rtl/>
          <w:lang w:bidi="ar-JO"/>
        </w:rPr>
      </w:pPr>
    </w:p>
    <w:p w14:paraId="3FC90E45" w14:textId="7A5B61E1" w:rsidR="00F6644E" w:rsidRPr="00F6644E" w:rsidRDefault="00F6644E" w:rsidP="00F6644E">
      <w:pPr>
        <w:tabs>
          <w:tab w:val="left" w:pos="6930"/>
        </w:tabs>
        <w:jc w:val="right"/>
        <w:rPr>
          <w:rFonts w:ascii="Simplified Arabic" w:hAnsi="Simplified Arabic" w:cs="Simplified Arabic"/>
          <w:sz w:val="28"/>
          <w:szCs w:val="28"/>
          <w:rtl/>
          <w:lang w:bidi="ar-JO"/>
        </w:rPr>
      </w:pPr>
      <w:r w:rsidRPr="00F6644E">
        <w:rPr>
          <w:rFonts w:ascii="Simplified Arabic" w:hAnsi="Simplified Arabic" w:cs="Simplified Arabic"/>
          <w:sz w:val="28"/>
          <w:szCs w:val="28"/>
          <w:rtl/>
          <w:lang w:bidi="ar-JO"/>
        </w:rPr>
        <w:t>كارنيجي (</w:t>
      </w:r>
      <w:r w:rsidR="00A16028">
        <w:rPr>
          <w:rFonts w:ascii="Simplified Arabic" w:hAnsi="Simplified Arabic" w:cs="Simplified Arabic" w:hint="cs"/>
          <w:sz w:val="28"/>
          <w:szCs w:val="28"/>
          <w:rtl/>
          <w:lang w:bidi="ar-JO"/>
        </w:rPr>
        <w:t>2014</w:t>
      </w:r>
      <w:r w:rsidRPr="00F6644E">
        <w:rPr>
          <w:rFonts w:ascii="Simplified Arabic" w:hAnsi="Simplified Arabic" w:cs="Simplified Arabic"/>
          <w:sz w:val="28"/>
          <w:szCs w:val="28"/>
          <w:rtl/>
          <w:lang w:bidi="ar-JO"/>
        </w:rPr>
        <w:t>): "الفساد: الخطر المدرك على الأمن الدولي". تحاليل عن الشرق الأوسط (صدى)</w:t>
      </w:r>
    </w:p>
    <w:p w14:paraId="1F3542A3" w14:textId="41DCA812" w:rsidR="00F6644E" w:rsidRPr="00014B85" w:rsidRDefault="00636815" w:rsidP="00F6644E">
      <w:pPr>
        <w:jc w:val="right"/>
        <w:rPr>
          <w:rFonts w:ascii="Simplified Arabic" w:eastAsia="Times New Roman" w:hAnsi="Simplified Arabic" w:cs="Simplified Arabic"/>
          <w:sz w:val="28"/>
          <w:szCs w:val="28"/>
        </w:rPr>
      </w:pPr>
      <w:r>
        <w:rPr>
          <w:rFonts w:ascii="Simplified Arabic" w:hAnsi="Simplified Arabic" w:cs="Simplified Arabic"/>
          <w:sz w:val="28"/>
          <w:szCs w:val="28"/>
          <w:lang w:bidi="ar-JO"/>
        </w:rPr>
        <w:t>@2022</w:t>
      </w:r>
      <w:r w:rsidR="00F6644E" w:rsidRPr="00F6644E">
        <w:rPr>
          <w:rFonts w:ascii="Simplified Arabic" w:hAnsi="Simplified Arabic" w:cs="Simplified Arabic"/>
          <w:sz w:val="28"/>
          <w:szCs w:val="28"/>
          <w:rtl/>
          <w:lang w:bidi="ar-JO"/>
        </w:rPr>
        <w:t xml:space="preserve"> </w:t>
      </w:r>
      <w:r w:rsidR="00F6644E" w:rsidRPr="00F6644E">
        <w:rPr>
          <w:rFonts w:ascii="Simplified Arabic" w:hAnsi="Simplified Arabic" w:cs="Simplified Arabic"/>
          <w:sz w:val="28"/>
          <w:szCs w:val="28"/>
        </w:rPr>
        <w:t xml:space="preserve">Carnegie Endowment for International Peace. </w:t>
      </w:r>
      <w:r w:rsidR="00F6644E" w:rsidRPr="00F6644E">
        <w:rPr>
          <w:rFonts w:ascii="Simplified Arabic" w:eastAsia="Times New Roman" w:hAnsi="Simplified Arabic" w:cs="Simplified Arabic"/>
          <w:color w:val="202124"/>
          <w:sz w:val="28"/>
          <w:szCs w:val="28"/>
          <w:u w:val="single"/>
        </w:rPr>
        <w:fldChar w:fldCharType="begin"/>
      </w:r>
      <w:r w:rsidR="00F6644E" w:rsidRPr="00F6644E">
        <w:rPr>
          <w:rFonts w:ascii="Simplified Arabic" w:eastAsia="Times New Roman" w:hAnsi="Simplified Arabic" w:cs="Simplified Arabic"/>
          <w:color w:val="202124"/>
          <w:sz w:val="28"/>
          <w:szCs w:val="28"/>
          <w:u w:val="single"/>
        </w:rPr>
        <w:instrText xml:space="preserve"> HYPERLINK "</w:instrText>
      </w:r>
      <w:r w:rsidR="00F6644E" w:rsidRPr="00014B85">
        <w:rPr>
          <w:rFonts w:ascii="Simplified Arabic" w:eastAsia="Times New Roman" w:hAnsi="Simplified Arabic" w:cs="Simplified Arabic"/>
          <w:color w:val="202124"/>
          <w:sz w:val="28"/>
          <w:szCs w:val="28"/>
          <w:u w:val="single"/>
        </w:rPr>
        <w:instrText>https://carnegieendowment.org</w:instrText>
      </w:r>
      <w:r w:rsidR="00F6644E" w:rsidRPr="00014B85">
        <w:rPr>
          <w:rFonts w:ascii="Simplified Arabic" w:eastAsia="Times New Roman" w:hAnsi="Simplified Arabic" w:cs="Simplified Arabic"/>
          <w:color w:val="5F6368"/>
          <w:sz w:val="28"/>
          <w:szCs w:val="28"/>
          <w:u w:val="single"/>
        </w:rPr>
        <w:instrText> › sada</w:instrText>
      </w:r>
    </w:p>
    <w:p w14:paraId="594A2B53" w14:textId="77777777" w:rsidR="00F6644E" w:rsidRPr="00014B85" w:rsidRDefault="00F6644E" w:rsidP="00F6644E">
      <w:pPr>
        <w:jc w:val="right"/>
        <w:rPr>
          <w:rStyle w:val="Hyperlink"/>
          <w:rFonts w:ascii="Simplified Arabic" w:eastAsia="Times New Roman" w:hAnsi="Simplified Arabic" w:cs="Simplified Arabic"/>
          <w:sz w:val="28"/>
          <w:szCs w:val="28"/>
        </w:rPr>
      </w:pPr>
      <w:r w:rsidRPr="00F6644E">
        <w:rPr>
          <w:rFonts w:ascii="Simplified Arabic" w:eastAsia="Times New Roman" w:hAnsi="Simplified Arabic" w:cs="Simplified Arabic"/>
          <w:color w:val="202124"/>
          <w:sz w:val="28"/>
          <w:szCs w:val="28"/>
          <w:u w:val="single"/>
        </w:rPr>
        <w:instrText xml:space="preserve">" </w:instrText>
      </w:r>
      <w:r w:rsidRPr="00F6644E">
        <w:rPr>
          <w:rFonts w:ascii="Simplified Arabic" w:eastAsia="Times New Roman" w:hAnsi="Simplified Arabic" w:cs="Simplified Arabic"/>
          <w:color w:val="202124"/>
          <w:sz w:val="28"/>
          <w:szCs w:val="28"/>
          <w:u w:val="single"/>
        </w:rPr>
      </w:r>
      <w:r w:rsidRPr="00F6644E">
        <w:rPr>
          <w:rFonts w:ascii="Simplified Arabic" w:eastAsia="Times New Roman" w:hAnsi="Simplified Arabic" w:cs="Simplified Arabic"/>
          <w:color w:val="202124"/>
          <w:sz w:val="28"/>
          <w:szCs w:val="28"/>
          <w:u w:val="single"/>
        </w:rPr>
        <w:fldChar w:fldCharType="separate"/>
      </w:r>
      <w:r w:rsidRPr="00014B85">
        <w:rPr>
          <w:rStyle w:val="Hyperlink"/>
          <w:rFonts w:ascii="Simplified Arabic" w:eastAsia="Times New Roman" w:hAnsi="Simplified Arabic" w:cs="Simplified Arabic"/>
          <w:sz w:val="28"/>
          <w:szCs w:val="28"/>
        </w:rPr>
        <w:t>https://carnegieendowment.org › sada</w:t>
      </w:r>
    </w:p>
    <w:p w14:paraId="1921D10B" w14:textId="5F9706C0" w:rsidR="00F6644E" w:rsidRPr="00F6644E" w:rsidRDefault="00F6644E" w:rsidP="00F6644E">
      <w:pPr>
        <w:spacing w:after="0" w:line="240" w:lineRule="auto"/>
        <w:rPr>
          <w:rFonts w:ascii="Times New Roman" w:eastAsia="Times New Roman" w:hAnsi="Times New Roman" w:cs="Times New Roman"/>
          <w:sz w:val="24"/>
          <w:szCs w:val="24"/>
          <w:rtl/>
        </w:rPr>
      </w:pPr>
      <w:r w:rsidRPr="00F6644E">
        <w:rPr>
          <w:rFonts w:ascii="Simplified Arabic" w:eastAsia="Times New Roman" w:hAnsi="Simplified Arabic" w:cs="Simplified Arabic"/>
          <w:color w:val="202124"/>
          <w:sz w:val="28"/>
          <w:szCs w:val="28"/>
          <w:u w:val="single"/>
        </w:rPr>
        <w:fldChar w:fldCharType="end"/>
      </w:r>
    </w:p>
    <w:p w14:paraId="398784A7" w14:textId="64A344FD" w:rsidR="00C969F1" w:rsidRDefault="00C969F1" w:rsidP="004A1503">
      <w:pPr>
        <w:bidi/>
        <w:spacing w:after="0" w:line="240" w:lineRule="auto"/>
        <w:rPr>
          <w:rFonts w:ascii="Simplified Arabic" w:hAnsi="Simplified Arabic" w:cs="Simplified Arabic"/>
          <w:sz w:val="28"/>
          <w:szCs w:val="28"/>
          <w:rtl/>
          <w:lang w:bidi="ar-JO"/>
        </w:rPr>
      </w:pPr>
      <w:r>
        <w:rPr>
          <w:rFonts w:ascii="Simplified Arabic" w:hAnsi="Simplified Arabic" w:cs="Simplified Arabic" w:hint="cs"/>
          <w:sz w:val="28"/>
          <w:szCs w:val="28"/>
          <w:rtl/>
          <w:lang w:bidi="ar-JO"/>
        </w:rPr>
        <w:lastRenderedPageBreak/>
        <w:t>لوك، جون (1959): "</w:t>
      </w:r>
      <w:r w:rsidRPr="00C969F1">
        <w:rPr>
          <w:rFonts w:ascii="Simplified Arabic" w:hAnsi="Simplified Arabic" w:cs="Simplified Arabic" w:hint="cs"/>
          <w:b/>
          <w:bCs/>
          <w:sz w:val="28"/>
          <w:szCs w:val="28"/>
          <w:rtl/>
          <w:lang w:bidi="ar-JO"/>
        </w:rPr>
        <w:t>الحكومة المدنية وصلتها بنظرية العقد الاجتماعي لجان جاك روسو".</w:t>
      </w:r>
      <w:r>
        <w:rPr>
          <w:rFonts w:ascii="Simplified Arabic" w:hAnsi="Simplified Arabic" w:cs="Simplified Arabic" w:hint="cs"/>
          <w:sz w:val="28"/>
          <w:szCs w:val="28"/>
          <w:rtl/>
          <w:lang w:bidi="ar-JO"/>
        </w:rPr>
        <w:t xml:space="preserve"> ترجمة محمود شوقي الكيار. سلسلة اخترنا لك رقم 81. الدار القومية للطباعة والنشر. القاهرة، مصر. </w:t>
      </w:r>
    </w:p>
    <w:p w14:paraId="353160B8" w14:textId="65D4E7B9" w:rsidR="00E17B73" w:rsidRPr="00D84679" w:rsidRDefault="004B2CAE" w:rsidP="00C969F1">
      <w:pPr>
        <w:bidi/>
        <w:spacing w:after="0" w:line="240" w:lineRule="auto"/>
        <w:rPr>
          <w:rFonts w:ascii="Simplified Arabic" w:eastAsia="Times New Roman" w:hAnsi="Simplified Arabic" w:cs="Simplified Arabic"/>
          <w:sz w:val="28"/>
          <w:szCs w:val="28"/>
          <w:rtl/>
          <w:lang w:bidi="ar-JO"/>
        </w:rPr>
      </w:pPr>
      <w:r w:rsidRPr="00C1706B">
        <w:rPr>
          <w:rFonts w:ascii="Simplified Arabic" w:hAnsi="Simplified Arabic" w:cs="Simplified Arabic"/>
          <w:sz w:val="28"/>
          <w:szCs w:val="28"/>
          <w:rtl/>
          <w:lang w:bidi="ar-JO"/>
        </w:rPr>
        <w:t>مراد، علي</w:t>
      </w:r>
      <w:r w:rsidR="00BB4DAD">
        <w:rPr>
          <w:rFonts w:ascii="Simplified Arabic" w:hAnsi="Simplified Arabic" w:cs="Simplified Arabic"/>
          <w:sz w:val="28"/>
          <w:szCs w:val="28"/>
          <w:lang w:bidi="ar-JO"/>
        </w:rPr>
        <w:t xml:space="preserve"> </w:t>
      </w:r>
      <w:r w:rsidRPr="00C1706B">
        <w:rPr>
          <w:rFonts w:ascii="Simplified Arabic" w:hAnsi="Simplified Arabic" w:cs="Simplified Arabic"/>
          <w:sz w:val="28"/>
          <w:szCs w:val="28"/>
          <w:rtl/>
          <w:lang w:bidi="ar-JO"/>
        </w:rPr>
        <w:t>(2017)</w:t>
      </w:r>
      <w:r w:rsidR="00BB4DAD">
        <w:rPr>
          <w:rFonts w:ascii="Simplified Arabic" w:hAnsi="Simplified Arabic" w:cs="Simplified Arabic"/>
          <w:sz w:val="28"/>
          <w:szCs w:val="28"/>
          <w:lang w:bidi="ar-JO"/>
        </w:rPr>
        <w:t xml:space="preserve">: </w:t>
      </w:r>
      <w:r w:rsidR="00BB4DAD">
        <w:rPr>
          <w:rFonts w:ascii="Simplified Arabic" w:hAnsi="Simplified Arabic" w:cs="Simplified Arabic" w:hint="cs"/>
          <w:sz w:val="28"/>
          <w:szCs w:val="28"/>
          <w:rtl/>
          <w:lang w:bidi="ar-JO"/>
        </w:rPr>
        <w:t>"</w:t>
      </w:r>
      <w:r w:rsidRPr="00C1706B">
        <w:rPr>
          <w:rFonts w:ascii="Simplified Arabic" w:hAnsi="Simplified Arabic" w:cs="Simplified Arabic"/>
          <w:b/>
          <w:bCs/>
          <w:sz w:val="28"/>
          <w:szCs w:val="28"/>
          <w:rtl/>
          <w:lang w:bidi="ar-JO"/>
        </w:rPr>
        <w:t>الامن والامن القومي  مقاربات نظرية</w:t>
      </w:r>
      <w:r w:rsidR="00BB4DAD">
        <w:rPr>
          <w:rFonts w:ascii="Simplified Arabic" w:hAnsi="Simplified Arabic" w:cs="Simplified Arabic" w:hint="cs"/>
          <w:b/>
          <w:bCs/>
          <w:sz w:val="28"/>
          <w:szCs w:val="28"/>
          <w:rtl/>
          <w:lang w:bidi="ar-JO"/>
        </w:rPr>
        <w:t>"</w:t>
      </w:r>
      <w:r w:rsidRPr="00C1706B">
        <w:rPr>
          <w:rFonts w:ascii="Simplified Arabic" w:hAnsi="Simplified Arabic" w:cs="Simplified Arabic"/>
          <w:sz w:val="28"/>
          <w:szCs w:val="28"/>
          <w:rtl/>
          <w:lang w:bidi="ar-JO"/>
        </w:rPr>
        <w:t xml:space="preserve">. </w:t>
      </w:r>
      <w:r w:rsidR="00BB4DAD" w:rsidRPr="00C1706B">
        <w:rPr>
          <w:rFonts w:ascii="Simplified Arabic" w:hAnsi="Simplified Arabic" w:cs="Simplified Arabic"/>
          <w:sz w:val="28"/>
          <w:szCs w:val="28"/>
          <w:rtl/>
          <w:lang w:bidi="ar-JO"/>
        </w:rPr>
        <w:t>ابن النديم للنشر والتوزيع</w:t>
      </w:r>
      <w:r w:rsidR="00BB4DAD">
        <w:rPr>
          <w:rFonts w:ascii="Simplified Arabic" w:hAnsi="Simplified Arabic" w:cs="Simplified Arabic" w:hint="cs"/>
          <w:sz w:val="28"/>
          <w:szCs w:val="28"/>
          <w:rtl/>
          <w:lang w:bidi="ar-JO"/>
        </w:rPr>
        <w:t xml:space="preserve">. </w:t>
      </w:r>
      <w:r w:rsidRPr="00C1706B">
        <w:rPr>
          <w:rFonts w:ascii="Simplified Arabic" w:hAnsi="Simplified Arabic" w:cs="Simplified Arabic"/>
          <w:sz w:val="28"/>
          <w:szCs w:val="28"/>
          <w:rtl/>
          <w:lang w:bidi="ar-JO"/>
        </w:rPr>
        <w:t>الجزائر.</w:t>
      </w:r>
    </w:p>
    <w:p w14:paraId="5FE35EE9" w14:textId="77777777" w:rsidR="00AD77BF" w:rsidRPr="00C805B5" w:rsidRDefault="00AD77BF" w:rsidP="00AD77BF">
      <w:pPr>
        <w:spacing w:after="0" w:line="240" w:lineRule="auto"/>
        <w:jc w:val="center"/>
        <w:textAlignment w:val="baseline"/>
        <w:rPr>
          <w:rFonts w:ascii="Times New Roman" w:eastAsia="Times New Roman" w:hAnsi="Times New Roman" w:cs="Times New Roman"/>
          <w:color w:val="000000"/>
          <w:sz w:val="27"/>
          <w:szCs w:val="27"/>
          <w:lang w:bidi="ar-JO"/>
        </w:rPr>
      </w:pPr>
    </w:p>
    <w:p w14:paraId="29A7F83A" w14:textId="77777777" w:rsidR="00A766AF" w:rsidRPr="00AD77BF" w:rsidRDefault="00AD77BF" w:rsidP="00AD77BF">
      <w:pPr>
        <w:bidi/>
        <w:spacing w:after="180" w:line="240" w:lineRule="auto"/>
        <w:textAlignment w:val="baseline"/>
        <w:outlineLvl w:val="0"/>
        <w:rPr>
          <w:rFonts w:ascii="Simplified Arabic" w:eastAsia="Times New Roman" w:hAnsi="Simplified Arabic" w:cs="Simplified Arabic"/>
          <w:b/>
          <w:bCs/>
          <w:kern w:val="36"/>
          <w:sz w:val="28"/>
          <w:szCs w:val="28"/>
        </w:rPr>
      </w:pPr>
      <w:r w:rsidRPr="00BB4DAD">
        <w:rPr>
          <w:rFonts w:ascii="Simplified Arabic" w:eastAsia="Times New Roman" w:hAnsi="Simplified Arabic" w:cs="Simplified Arabic"/>
          <w:kern w:val="36"/>
          <w:sz w:val="28"/>
          <w:szCs w:val="28"/>
          <w:rtl/>
        </w:rPr>
        <w:t>موسى، غادة (16 يناير 2018): "الفساد... ممارسات تهدد الأمن القومي"</w:t>
      </w:r>
      <w:r w:rsidRPr="00AD77BF">
        <w:rPr>
          <w:rFonts w:ascii="Simplified Arabic" w:eastAsia="Times New Roman" w:hAnsi="Simplified Arabic" w:cs="Simplified Arabic"/>
          <w:b/>
          <w:bCs/>
          <w:kern w:val="36"/>
          <w:sz w:val="28"/>
          <w:szCs w:val="28"/>
          <w:rtl/>
        </w:rPr>
        <w:t xml:space="preserve">. </w:t>
      </w:r>
      <w:r w:rsidR="00A766AF" w:rsidRPr="00A766AF">
        <w:rPr>
          <w:rFonts w:ascii="Simplified Arabic" w:eastAsia="Times New Roman" w:hAnsi="Simplified Arabic" w:cs="Simplified Arabic"/>
          <w:sz w:val="28"/>
          <w:szCs w:val="28"/>
          <w:rtl/>
        </w:rPr>
        <w:fldChar w:fldCharType="begin"/>
      </w:r>
      <w:r w:rsidR="00A766AF" w:rsidRPr="00A766AF">
        <w:rPr>
          <w:rFonts w:ascii="Simplified Arabic" w:eastAsia="Times New Roman" w:hAnsi="Simplified Arabic" w:cs="Simplified Arabic"/>
          <w:sz w:val="28"/>
          <w:szCs w:val="28"/>
          <w:rtl/>
        </w:rPr>
        <w:instrText xml:space="preserve"> </w:instrText>
      </w:r>
      <w:r w:rsidR="00A766AF" w:rsidRPr="00A766AF">
        <w:rPr>
          <w:rFonts w:ascii="Simplified Arabic" w:eastAsia="Times New Roman" w:hAnsi="Simplified Arabic" w:cs="Simplified Arabic"/>
          <w:sz w:val="28"/>
          <w:szCs w:val="28"/>
        </w:rPr>
        <w:instrText>HYPERLINK</w:instrText>
      </w:r>
      <w:r w:rsidR="00A766AF" w:rsidRPr="00A766AF">
        <w:rPr>
          <w:rFonts w:ascii="Simplified Arabic" w:eastAsia="Times New Roman" w:hAnsi="Simplified Arabic" w:cs="Simplified Arabic"/>
          <w:sz w:val="28"/>
          <w:szCs w:val="28"/>
          <w:rtl/>
        </w:rPr>
        <w:instrText xml:space="preserve"> "</w:instrText>
      </w:r>
      <w:r w:rsidR="00A766AF" w:rsidRPr="00AD77BF">
        <w:rPr>
          <w:rFonts w:ascii="Simplified Arabic" w:eastAsia="Times New Roman" w:hAnsi="Simplified Arabic" w:cs="Simplified Arabic"/>
          <w:sz w:val="28"/>
          <w:szCs w:val="28"/>
          <w:rtl/>
        </w:rPr>
        <w:instrText>مصراوى</w:instrText>
      </w:r>
      <w:r w:rsidR="00A766AF" w:rsidRPr="00A766AF">
        <w:rPr>
          <w:rFonts w:ascii="Simplified Arabic" w:eastAsia="Times New Roman" w:hAnsi="Simplified Arabic" w:cs="Simplified Arabic" w:hint="cs"/>
          <w:sz w:val="28"/>
          <w:szCs w:val="28"/>
          <w:rtl/>
        </w:rPr>
        <w:instrText>.</w:instrText>
      </w:r>
    </w:p>
    <w:p w14:paraId="2BEA93B3" w14:textId="77777777" w:rsidR="00A766AF" w:rsidRPr="00AD77BF" w:rsidRDefault="00A766AF" w:rsidP="00AD77BF">
      <w:pPr>
        <w:bidi/>
        <w:spacing w:after="0" w:line="240" w:lineRule="auto"/>
        <w:rPr>
          <w:rFonts w:ascii="Simplified Arabic" w:eastAsia="Times New Roman" w:hAnsi="Simplified Arabic" w:cs="Simplified Arabic"/>
          <w:sz w:val="28"/>
          <w:szCs w:val="28"/>
        </w:rPr>
      </w:pPr>
      <w:r w:rsidRPr="00AD77BF">
        <w:rPr>
          <w:rFonts w:ascii="Simplified Arabic" w:eastAsia="Times New Roman" w:hAnsi="Simplified Arabic" w:cs="Simplified Arabic"/>
          <w:sz w:val="28"/>
          <w:szCs w:val="28"/>
        </w:rPr>
        <w:instrText>https://www.masrawy.com › details</w:instrText>
      </w:r>
    </w:p>
    <w:p w14:paraId="61311091" w14:textId="77777777" w:rsidR="00A766AF" w:rsidRPr="00AD77BF" w:rsidRDefault="00A766AF" w:rsidP="00AD77BF">
      <w:pPr>
        <w:bidi/>
        <w:spacing w:after="180" w:line="240" w:lineRule="auto"/>
        <w:textAlignment w:val="baseline"/>
        <w:outlineLvl w:val="0"/>
        <w:rPr>
          <w:rStyle w:val="Hyperlink"/>
          <w:rFonts w:ascii="Simplified Arabic" w:eastAsia="Times New Roman" w:hAnsi="Simplified Arabic" w:cs="Simplified Arabic"/>
          <w:b/>
          <w:bCs/>
          <w:color w:val="auto"/>
          <w:kern w:val="36"/>
          <w:sz w:val="28"/>
          <w:szCs w:val="28"/>
          <w:u w:val="none"/>
        </w:rPr>
      </w:pPr>
      <w:r w:rsidRPr="00A766AF">
        <w:rPr>
          <w:rFonts w:ascii="Simplified Arabic" w:eastAsia="Times New Roman" w:hAnsi="Simplified Arabic" w:cs="Simplified Arabic"/>
          <w:sz w:val="28"/>
          <w:szCs w:val="28"/>
          <w:rtl/>
        </w:rPr>
        <w:instrText xml:space="preserve">" </w:instrText>
      </w:r>
      <w:r w:rsidRPr="00A766AF">
        <w:rPr>
          <w:rFonts w:ascii="Simplified Arabic" w:eastAsia="Times New Roman" w:hAnsi="Simplified Arabic" w:cs="Simplified Arabic"/>
          <w:sz w:val="28"/>
          <w:szCs w:val="28"/>
          <w:rtl/>
        </w:rPr>
      </w:r>
      <w:r w:rsidRPr="00A766AF">
        <w:rPr>
          <w:rFonts w:ascii="Simplified Arabic" w:eastAsia="Times New Roman" w:hAnsi="Simplified Arabic" w:cs="Simplified Arabic"/>
          <w:sz w:val="28"/>
          <w:szCs w:val="28"/>
          <w:rtl/>
        </w:rPr>
        <w:fldChar w:fldCharType="separate"/>
      </w:r>
      <w:r w:rsidRPr="00AD77BF">
        <w:rPr>
          <w:rStyle w:val="Hyperlink"/>
          <w:rFonts w:ascii="Simplified Arabic" w:eastAsia="Times New Roman" w:hAnsi="Simplified Arabic" w:cs="Simplified Arabic"/>
          <w:color w:val="auto"/>
          <w:sz w:val="28"/>
          <w:szCs w:val="28"/>
          <w:u w:val="none"/>
          <w:rtl/>
        </w:rPr>
        <w:t>مصراوى</w:t>
      </w:r>
      <w:r w:rsidRPr="00A766AF">
        <w:rPr>
          <w:rStyle w:val="Hyperlink"/>
          <w:rFonts w:ascii="Simplified Arabic" w:eastAsia="Times New Roman" w:hAnsi="Simplified Arabic" w:cs="Simplified Arabic" w:hint="cs"/>
          <w:color w:val="auto"/>
          <w:sz w:val="28"/>
          <w:szCs w:val="28"/>
          <w:u w:val="none"/>
          <w:rtl/>
        </w:rPr>
        <w:t>.</w:t>
      </w:r>
    </w:p>
    <w:p w14:paraId="32558303" w14:textId="77777777" w:rsidR="00A766AF" w:rsidRPr="00AD77BF" w:rsidRDefault="00A766AF" w:rsidP="00AD77BF">
      <w:pPr>
        <w:bidi/>
        <w:spacing w:after="0" w:line="240" w:lineRule="auto"/>
        <w:rPr>
          <w:rStyle w:val="Hyperlink"/>
          <w:rFonts w:ascii="Simplified Arabic" w:eastAsia="Times New Roman" w:hAnsi="Simplified Arabic" w:cs="Simplified Arabic"/>
          <w:color w:val="auto"/>
          <w:sz w:val="28"/>
          <w:szCs w:val="28"/>
          <w:u w:val="none"/>
        </w:rPr>
      </w:pPr>
      <w:r w:rsidRPr="00AD77BF">
        <w:rPr>
          <w:rStyle w:val="Hyperlink"/>
          <w:rFonts w:ascii="Simplified Arabic" w:eastAsia="Times New Roman" w:hAnsi="Simplified Arabic" w:cs="Simplified Arabic"/>
          <w:color w:val="auto"/>
          <w:sz w:val="28"/>
          <w:szCs w:val="28"/>
          <w:u w:val="none"/>
        </w:rPr>
        <w:t>https://www.masrawy.com › details</w:t>
      </w:r>
    </w:p>
    <w:p w14:paraId="516D0EF3" w14:textId="3526A951" w:rsidR="00AD77BF" w:rsidRPr="00A766AF" w:rsidRDefault="00A766AF" w:rsidP="00A766AF">
      <w:pPr>
        <w:spacing w:after="0" w:line="240" w:lineRule="auto"/>
        <w:rPr>
          <w:rFonts w:ascii="Simplified Arabic" w:eastAsia="Times New Roman" w:hAnsi="Simplified Arabic" w:cs="Simplified Arabic"/>
          <w:sz w:val="28"/>
          <w:szCs w:val="28"/>
          <w:rtl/>
        </w:rPr>
      </w:pPr>
      <w:r w:rsidRPr="00A766AF">
        <w:rPr>
          <w:rFonts w:ascii="Simplified Arabic" w:eastAsia="Times New Roman" w:hAnsi="Simplified Arabic" w:cs="Simplified Arabic"/>
          <w:sz w:val="28"/>
          <w:szCs w:val="28"/>
          <w:rtl/>
        </w:rPr>
        <w:fldChar w:fldCharType="end"/>
      </w:r>
    </w:p>
    <w:p w14:paraId="40A9A1A9" w14:textId="44357FE1" w:rsidR="001551AC" w:rsidRDefault="004B2CAE" w:rsidP="001551AC">
      <w:pPr>
        <w:spacing w:line="360" w:lineRule="auto"/>
        <w:ind w:left="720" w:hanging="720"/>
        <w:jc w:val="right"/>
        <w:rPr>
          <w:rFonts w:ascii="Simplified Arabic" w:hAnsi="Simplified Arabic" w:cs="Simplified Arabic"/>
          <w:sz w:val="28"/>
          <w:szCs w:val="28"/>
          <w:rtl/>
        </w:rPr>
      </w:pPr>
      <w:r w:rsidRPr="00F97F8B">
        <w:rPr>
          <w:rFonts w:ascii="Simplified Arabic" w:hAnsi="Simplified Arabic" w:cs="Simplified Arabic"/>
          <w:sz w:val="28"/>
          <w:szCs w:val="28"/>
          <w:rtl/>
        </w:rPr>
        <w:t>الموسوعة الجزائرية للدراسات السياسية والاستراتيجية</w:t>
      </w:r>
      <w:r w:rsidRPr="004B2CAE">
        <w:rPr>
          <w:rFonts w:ascii="Simplified Arabic" w:hAnsi="Simplified Arabic" w:cs="Simplified Arabic"/>
          <w:sz w:val="28"/>
          <w:szCs w:val="28"/>
          <w:rtl/>
        </w:rPr>
        <w:t xml:space="preserve"> </w:t>
      </w:r>
      <w:r w:rsidRPr="00F97F8B">
        <w:rPr>
          <w:rFonts w:ascii="Simplified Arabic" w:hAnsi="Simplified Arabic" w:cs="Simplified Arabic"/>
          <w:sz w:val="28"/>
          <w:szCs w:val="28"/>
          <w:rtl/>
        </w:rPr>
        <w:t>(2015)</w:t>
      </w:r>
      <w:r w:rsidRPr="004B2CAE">
        <w:rPr>
          <w:rFonts w:ascii="Simplified Arabic" w:hAnsi="Simplified Arabic" w:cs="Simplified Arabic"/>
          <w:sz w:val="28"/>
          <w:szCs w:val="28"/>
          <w:rtl/>
        </w:rPr>
        <w:t>: "</w:t>
      </w:r>
      <w:r w:rsidRPr="00F97F8B">
        <w:rPr>
          <w:rFonts w:ascii="Simplified Arabic" w:hAnsi="Simplified Arabic" w:cs="Simplified Arabic"/>
          <w:b/>
          <w:bCs/>
          <w:sz w:val="28"/>
          <w:szCs w:val="28"/>
          <w:rtl/>
        </w:rPr>
        <w:t>مفهوم الامن الواسع</w:t>
      </w:r>
      <w:r w:rsidRPr="004B2CAE">
        <w:rPr>
          <w:rFonts w:ascii="Simplified Arabic" w:hAnsi="Simplified Arabic" w:cs="Simplified Arabic"/>
          <w:b/>
          <w:bCs/>
          <w:sz w:val="28"/>
          <w:szCs w:val="28"/>
          <w:rtl/>
        </w:rPr>
        <w:t>"</w:t>
      </w:r>
      <w:r w:rsidRPr="00F97F8B">
        <w:rPr>
          <w:rFonts w:ascii="Simplified Arabic" w:hAnsi="Simplified Arabic" w:cs="Simplified Arabic"/>
          <w:sz w:val="28"/>
          <w:szCs w:val="28"/>
          <w:rtl/>
        </w:rPr>
        <w:t xml:space="preserve">. </w:t>
      </w:r>
      <w:hyperlink r:id="rId13" w:history="1">
        <w:r w:rsidRPr="00F97F8B">
          <w:rPr>
            <w:rFonts w:ascii="Simplified Arabic" w:hAnsi="Simplified Arabic" w:cs="Simplified Arabic"/>
            <w:sz w:val="28"/>
            <w:szCs w:val="28"/>
          </w:rPr>
          <w:t>file:///C:/Users/ahmad/Desktop</w:t>
        </w:r>
        <w:r w:rsidRPr="00F97F8B">
          <w:rPr>
            <w:rFonts w:ascii="Simplified Arabic" w:hAnsi="Simplified Arabic" w:cs="Simplified Arabic"/>
            <w:sz w:val="28"/>
            <w:szCs w:val="28"/>
            <w:rtl/>
          </w:rPr>
          <w:t>/الامن%20القومي/مفهوم%20الأمن%20الموسع.</w:t>
        </w:r>
        <w:r w:rsidRPr="00F97F8B">
          <w:rPr>
            <w:rFonts w:ascii="Simplified Arabic" w:hAnsi="Simplified Arabic" w:cs="Simplified Arabic"/>
            <w:sz w:val="28"/>
            <w:szCs w:val="28"/>
          </w:rPr>
          <w:t>html</w:t>
        </w:r>
      </w:hyperlink>
    </w:p>
    <w:p w14:paraId="5377C31D" w14:textId="390C600F" w:rsidR="001551AC" w:rsidRPr="001551AC" w:rsidRDefault="001551AC" w:rsidP="001551AC">
      <w:pPr>
        <w:spacing w:line="360" w:lineRule="auto"/>
        <w:ind w:left="720" w:hanging="720"/>
        <w:jc w:val="right"/>
        <w:rPr>
          <w:rFonts w:ascii="Simplified Arabic" w:hAnsi="Simplified Arabic" w:cs="Simplified Arabic"/>
          <w:sz w:val="28"/>
          <w:szCs w:val="28"/>
          <w:rtl/>
        </w:rPr>
      </w:pPr>
      <w:r>
        <w:rPr>
          <w:rFonts w:ascii="Simplified Arabic" w:hAnsi="Simplified Arabic" w:cs="Simplified Arabic" w:hint="cs"/>
          <w:sz w:val="28"/>
          <w:szCs w:val="28"/>
          <w:rtl/>
        </w:rPr>
        <w:t xml:space="preserve">ناي، جوزيف (2007): </w:t>
      </w:r>
      <w:r w:rsidRPr="001551AC">
        <w:rPr>
          <w:rFonts w:ascii="Simplified Arabic" w:hAnsi="Simplified Arabic" w:cs="Simplified Arabic" w:hint="cs"/>
          <w:b/>
          <w:bCs/>
          <w:sz w:val="28"/>
          <w:szCs w:val="28"/>
          <w:rtl/>
        </w:rPr>
        <w:t>"القوة الناعمة وسيلة النجاح في السياسة الدولة".</w:t>
      </w:r>
      <w:r>
        <w:rPr>
          <w:rFonts w:ascii="Simplified Arabic" w:hAnsi="Simplified Arabic" w:cs="Simplified Arabic" w:hint="cs"/>
          <w:sz w:val="28"/>
          <w:szCs w:val="28"/>
          <w:rtl/>
        </w:rPr>
        <w:t xml:space="preserve"> ترجمة محمد توفيق البجيرمي. العبيكان للنشر. الرياض، السعودة.</w:t>
      </w:r>
    </w:p>
    <w:p w14:paraId="09F667B6" w14:textId="6DED38D1" w:rsidR="004B2CAE" w:rsidRPr="004B2CAE" w:rsidRDefault="004B2CAE" w:rsidP="001551AC">
      <w:pPr>
        <w:spacing w:after="0" w:line="225" w:lineRule="atLeast"/>
        <w:jc w:val="right"/>
        <w:rPr>
          <w:rFonts w:ascii="Simplified Arabic" w:eastAsia="Times New Roman" w:hAnsi="Simplified Arabic" w:cs="Simplified Arabic"/>
          <w:b/>
          <w:bCs/>
          <w:sz w:val="28"/>
          <w:szCs w:val="28"/>
        </w:rPr>
      </w:pPr>
      <w:r w:rsidRPr="004B2CAE">
        <w:rPr>
          <w:rFonts w:ascii="Simplified Arabic" w:eastAsia="Times New Roman" w:hAnsi="Simplified Arabic" w:cs="Simplified Arabic"/>
          <w:b/>
          <w:bCs/>
          <w:sz w:val="28"/>
          <w:szCs w:val="28"/>
          <w:shd w:val="clear" w:color="auto" w:fill="FFFFFF"/>
          <w:rtl/>
        </w:rPr>
        <w:t>مراجع بالانجليزية</w:t>
      </w:r>
    </w:p>
    <w:p w14:paraId="4CF562CB" w14:textId="77777777" w:rsidR="004B2CAE" w:rsidRDefault="004B2CAE" w:rsidP="004B2CAE">
      <w:pPr>
        <w:spacing w:after="0" w:line="225" w:lineRule="atLeast"/>
        <w:rPr>
          <w:rFonts w:ascii="Arial" w:eastAsia="Times New Roman" w:hAnsi="Arial" w:cs="Arial"/>
          <w:sz w:val="24"/>
          <w:szCs w:val="24"/>
        </w:rPr>
      </w:pPr>
    </w:p>
    <w:p w14:paraId="7CDBEFFE" w14:textId="77777777" w:rsidR="004B2CAE" w:rsidRPr="00892FA8" w:rsidRDefault="004B2CAE" w:rsidP="004B2CAE">
      <w:pPr>
        <w:pStyle w:val="NormalWeb"/>
        <w:shd w:val="clear" w:color="auto" w:fill="FFFFFF"/>
        <w:spacing w:before="0" w:beforeAutospacing="0" w:after="0" w:afterAutospacing="0"/>
        <w:rPr>
          <w:rFonts w:asciiTheme="minorBidi" w:eastAsia="Microsoft YaHei" w:hAnsiTheme="minorBidi" w:cstheme="minorBidi"/>
        </w:rPr>
      </w:pPr>
    </w:p>
    <w:p w14:paraId="383D0BB4" w14:textId="6DAF35B7" w:rsidR="00334EBE" w:rsidRPr="00334EBE" w:rsidRDefault="00334EBE" w:rsidP="00334EBE">
      <w:pPr>
        <w:spacing w:line="240" w:lineRule="auto"/>
        <w:rPr>
          <w:rFonts w:asciiTheme="majorBidi" w:eastAsia="Times New Roman" w:hAnsiTheme="majorBidi" w:cstheme="majorBidi"/>
          <w:sz w:val="24"/>
          <w:szCs w:val="24"/>
          <w:rtl/>
        </w:rPr>
      </w:pPr>
      <w:r w:rsidRPr="00121DA5">
        <w:rPr>
          <w:rFonts w:asciiTheme="majorBidi" w:hAnsiTheme="majorBidi" w:cstheme="majorBidi"/>
          <w:sz w:val="24"/>
          <w:szCs w:val="24"/>
        </w:rPr>
        <w:t>BALDWIN, DAVID (1997): “The concept of security”.</w:t>
      </w:r>
      <w:r w:rsidRPr="00121DA5">
        <w:rPr>
          <w:rFonts w:asciiTheme="majorBidi" w:hAnsiTheme="majorBidi" w:cstheme="majorBidi"/>
          <w:i/>
          <w:iCs/>
          <w:sz w:val="24"/>
          <w:szCs w:val="24"/>
        </w:rPr>
        <w:t xml:space="preserve"> Review of International Studies</w:t>
      </w:r>
      <w:r>
        <w:rPr>
          <w:rFonts w:asciiTheme="majorBidi" w:hAnsiTheme="majorBidi" w:cstheme="majorBidi"/>
          <w:i/>
          <w:iCs/>
          <w:sz w:val="24"/>
          <w:szCs w:val="24"/>
        </w:rPr>
        <w:t>.</w:t>
      </w:r>
      <w:r w:rsidRPr="00121DA5">
        <w:rPr>
          <w:rFonts w:asciiTheme="majorBidi" w:hAnsiTheme="majorBidi" w:cstheme="majorBidi"/>
          <w:i/>
          <w:iCs/>
          <w:sz w:val="24"/>
          <w:szCs w:val="24"/>
        </w:rPr>
        <w:t xml:space="preserve"> 23</w:t>
      </w:r>
      <w:r>
        <w:rPr>
          <w:rFonts w:asciiTheme="majorBidi" w:hAnsiTheme="majorBidi" w:cstheme="majorBidi"/>
          <w:i/>
          <w:iCs/>
          <w:sz w:val="24"/>
          <w:szCs w:val="24"/>
        </w:rPr>
        <w:t>:</w:t>
      </w:r>
      <w:r w:rsidRPr="00121DA5">
        <w:rPr>
          <w:rFonts w:asciiTheme="majorBidi" w:hAnsiTheme="majorBidi" w:cstheme="majorBidi"/>
          <w:i/>
          <w:iCs/>
          <w:sz w:val="24"/>
          <w:szCs w:val="24"/>
        </w:rPr>
        <w:t xml:space="preserve"> 5-26. British International Studies Association</w:t>
      </w:r>
    </w:p>
    <w:p w14:paraId="2AEAD898" w14:textId="35DB46EF" w:rsidR="00013F7D" w:rsidRDefault="004B2CAE" w:rsidP="00013F7D">
      <w:pPr>
        <w:spacing w:line="240" w:lineRule="auto"/>
        <w:rPr>
          <w:rFonts w:asciiTheme="minorBidi" w:eastAsia="Times New Roman" w:hAnsiTheme="minorBidi"/>
          <w:sz w:val="24"/>
          <w:szCs w:val="24"/>
        </w:rPr>
      </w:pPr>
      <w:r w:rsidRPr="0086226B">
        <w:rPr>
          <w:rFonts w:ascii="Open Sans" w:eastAsia="Times New Roman" w:hAnsi="Open Sans" w:cs="Open Sans"/>
          <w:sz w:val="24"/>
          <w:szCs w:val="24"/>
        </w:rPr>
        <w:t>Bastian, S</w:t>
      </w:r>
      <w:r>
        <w:rPr>
          <w:rFonts w:ascii="Open Sans" w:eastAsia="Times New Roman" w:hAnsi="Open Sans" w:cs="Open Sans"/>
          <w:sz w:val="24"/>
          <w:szCs w:val="24"/>
        </w:rPr>
        <w:t>unil (</w:t>
      </w:r>
      <w:r w:rsidRPr="0086226B">
        <w:rPr>
          <w:rFonts w:ascii="Open Sans" w:eastAsia="Times New Roman" w:hAnsi="Open Sans" w:cs="Open Sans"/>
          <w:sz w:val="24"/>
          <w:szCs w:val="24"/>
        </w:rPr>
        <w:t>2004</w:t>
      </w:r>
      <w:r>
        <w:rPr>
          <w:rFonts w:ascii="Open Sans" w:eastAsia="Times New Roman" w:hAnsi="Open Sans" w:cs="Open Sans"/>
          <w:sz w:val="24"/>
          <w:szCs w:val="24"/>
        </w:rPr>
        <w:t>):</w:t>
      </w:r>
      <w:r w:rsidRPr="0086226B">
        <w:rPr>
          <w:rFonts w:ascii="Open Sans" w:eastAsia="Times New Roman" w:hAnsi="Open Sans" w:cs="Open Sans"/>
          <w:sz w:val="24"/>
          <w:szCs w:val="24"/>
        </w:rPr>
        <w:t xml:space="preserve"> </w:t>
      </w:r>
      <w:r>
        <w:rPr>
          <w:rFonts w:ascii="Open Sans" w:eastAsia="Times New Roman" w:hAnsi="Open Sans" w:cs="Open Sans"/>
          <w:sz w:val="24"/>
          <w:szCs w:val="24"/>
        </w:rPr>
        <w:t>“</w:t>
      </w:r>
      <w:r w:rsidRPr="0086226B">
        <w:rPr>
          <w:rFonts w:ascii="Open Sans" w:eastAsia="Times New Roman" w:hAnsi="Open Sans" w:cs="Open Sans"/>
          <w:sz w:val="24"/>
          <w:szCs w:val="24"/>
        </w:rPr>
        <w:t>Human Rights and Human Security: An Emancipatory Political Project</w:t>
      </w:r>
      <w:r>
        <w:rPr>
          <w:rFonts w:ascii="Open Sans" w:eastAsia="Times New Roman" w:hAnsi="Open Sans" w:cs="Open Sans"/>
          <w:sz w:val="24"/>
          <w:szCs w:val="24"/>
        </w:rPr>
        <w:t>”.</w:t>
      </w:r>
      <w:r w:rsidRPr="0086226B">
        <w:rPr>
          <w:rFonts w:ascii="Open Sans" w:eastAsia="Times New Roman" w:hAnsi="Open Sans" w:cs="Open Sans"/>
          <w:sz w:val="24"/>
          <w:szCs w:val="24"/>
        </w:rPr>
        <w:t xml:space="preserve"> Conflict, Security and Development, Vol. 4, Issue 3, pp.411-418</w:t>
      </w:r>
      <w:r>
        <w:rPr>
          <w:rFonts w:ascii="Open Sans" w:eastAsia="Times New Roman" w:hAnsi="Open Sans" w:cs="Open Sans"/>
          <w:sz w:val="24"/>
          <w:szCs w:val="24"/>
        </w:rPr>
        <w:t xml:space="preserve">. </w:t>
      </w:r>
      <w:hyperlink r:id="rId14" w:history="1">
        <w:r w:rsidRPr="006C575B">
          <w:rPr>
            <w:rStyle w:val="Hyperlink"/>
            <w:rFonts w:asciiTheme="minorBidi" w:eastAsia="Times New Roman" w:hAnsiTheme="minorBidi"/>
            <w:color w:val="auto"/>
            <w:sz w:val="24"/>
            <w:szCs w:val="24"/>
            <w:u w:val="none"/>
          </w:rPr>
          <w:t>https://doi.org/10.1080/1467880042000319980</w:t>
        </w:r>
      </w:hyperlink>
    </w:p>
    <w:p w14:paraId="18BEAC5D" w14:textId="77777777" w:rsidR="00481806" w:rsidRPr="00DD2F18" w:rsidRDefault="00481806" w:rsidP="00481806">
      <w:pPr>
        <w:spacing w:after="0" w:line="240" w:lineRule="auto"/>
        <w:outlineLvl w:val="0"/>
        <w:rPr>
          <w:rFonts w:asciiTheme="majorBidi" w:eastAsia="Times New Roman" w:hAnsiTheme="majorBidi" w:cstheme="majorBidi"/>
          <w:b/>
          <w:bCs/>
          <w:kern w:val="36"/>
          <w:sz w:val="24"/>
          <w:szCs w:val="24"/>
        </w:rPr>
      </w:pPr>
      <w:r w:rsidRPr="00DD2F18">
        <w:rPr>
          <w:rFonts w:asciiTheme="majorBidi" w:eastAsia="Times New Roman" w:hAnsiTheme="majorBidi" w:cstheme="majorBidi"/>
          <w:spacing w:val="-5"/>
          <w:sz w:val="24"/>
          <w:szCs w:val="24"/>
        </w:rPr>
        <w:t>Booth, Ken (1991): “</w:t>
      </w:r>
      <w:r w:rsidRPr="00DD2F18">
        <w:rPr>
          <w:rFonts w:asciiTheme="majorBidi" w:eastAsia="Times New Roman" w:hAnsiTheme="majorBidi" w:cstheme="majorBidi"/>
          <w:b/>
          <w:bCs/>
          <w:kern w:val="36"/>
          <w:sz w:val="24"/>
          <w:szCs w:val="24"/>
        </w:rPr>
        <w:t xml:space="preserve">Security and Emancipation”. </w:t>
      </w:r>
      <w:r w:rsidRPr="00DD2F18">
        <w:rPr>
          <w:rFonts w:asciiTheme="majorBidi" w:eastAsia="Times New Roman" w:hAnsiTheme="majorBidi" w:cstheme="majorBidi"/>
          <w:spacing w:val="-5"/>
          <w:sz w:val="24"/>
          <w:szCs w:val="24"/>
        </w:rPr>
        <w:t>Review of International Studies</w:t>
      </w:r>
    </w:p>
    <w:p w14:paraId="65E72DDF" w14:textId="37A86BE7" w:rsidR="00481806" w:rsidRPr="00DD2F18" w:rsidRDefault="00000000" w:rsidP="00481806">
      <w:pPr>
        <w:shd w:val="clear" w:color="auto" w:fill="FFFFFF"/>
        <w:spacing w:after="0" w:line="240" w:lineRule="auto"/>
        <w:rPr>
          <w:rFonts w:asciiTheme="majorBidi" w:eastAsia="Times New Roman" w:hAnsiTheme="majorBidi" w:cstheme="majorBidi"/>
          <w:spacing w:val="-5"/>
          <w:sz w:val="24"/>
          <w:szCs w:val="24"/>
        </w:rPr>
      </w:pPr>
      <w:hyperlink r:id="rId15" w:history="1">
        <w:r w:rsidR="00481806" w:rsidRPr="00DD2F18">
          <w:rPr>
            <w:rFonts w:asciiTheme="majorBidi" w:eastAsia="Times New Roman" w:hAnsiTheme="majorBidi" w:cstheme="majorBidi"/>
            <w:spacing w:val="-5"/>
            <w:sz w:val="24"/>
            <w:szCs w:val="24"/>
          </w:rPr>
          <w:t>Vol. 17, No. 4 (Oct., 1991)</w:t>
        </w:r>
      </w:hyperlink>
      <w:r w:rsidR="00481806">
        <w:rPr>
          <w:rFonts w:asciiTheme="majorBidi" w:eastAsia="Times New Roman" w:hAnsiTheme="majorBidi" w:cstheme="majorBidi"/>
          <w:spacing w:val="-5"/>
          <w:sz w:val="24"/>
          <w:szCs w:val="24"/>
        </w:rPr>
        <w:t>:</w:t>
      </w:r>
      <w:r w:rsidR="00481806" w:rsidRPr="00DD2F18">
        <w:rPr>
          <w:rFonts w:asciiTheme="majorBidi" w:eastAsia="Times New Roman" w:hAnsiTheme="majorBidi" w:cstheme="majorBidi"/>
          <w:spacing w:val="-5"/>
          <w:sz w:val="24"/>
          <w:szCs w:val="24"/>
        </w:rPr>
        <w:t xml:space="preserve"> 313-326. Cambridge University Press</w:t>
      </w:r>
    </w:p>
    <w:p w14:paraId="70D7A5CA" w14:textId="7962C1B8" w:rsidR="00481806" w:rsidRDefault="00000000" w:rsidP="00481806">
      <w:pPr>
        <w:shd w:val="clear" w:color="auto" w:fill="FFFFFF"/>
        <w:wordWrap w:val="0"/>
        <w:spacing w:after="0" w:line="240" w:lineRule="auto"/>
        <w:rPr>
          <w:rFonts w:asciiTheme="majorBidi" w:eastAsia="Times New Roman" w:hAnsiTheme="majorBidi" w:cstheme="majorBidi"/>
          <w:spacing w:val="-5"/>
          <w:sz w:val="24"/>
          <w:szCs w:val="24"/>
        </w:rPr>
      </w:pPr>
      <w:hyperlink r:id="rId16" w:history="1">
        <w:r w:rsidR="00BB4DAD" w:rsidRPr="008B6B1C">
          <w:rPr>
            <w:rStyle w:val="Hyperlink"/>
            <w:rFonts w:asciiTheme="majorBidi" w:eastAsia="Times New Roman" w:hAnsiTheme="majorBidi" w:cstheme="majorBidi"/>
            <w:spacing w:val="-5"/>
            <w:sz w:val="24"/>
            <w:szCs w:val="24"/>
          </w:rPr>
          <w:t>https://www.jstor.org/stable/20097269</w:t>
        </w:r>
      </w:hyperlink>
      <w:r w:rsidR="00BB4DAD">
        <w:rPr>
          <w:rFonts w:asciiTheme="majorBidi" w:eastAsia="Times New Roman" w:hAnsiTheme="majorBidi" w:cstheme="majorBidi"/>
          <w:spacing w:val="-5"/>
          <w:sz w:val="24"/>
          <w:szCs w:val="24"/>
        </w:rPr>
        <w:t xml:space="preserve">. </w:t>
      </w:r>
    </w:p>
    <w:p w14:paraId="5CAEAFAC" w14:textId="77777777" w:rsidR="00BB4DAD" w:rsidRPr="00DD2F18" w:rsidRDefault="00BB4DAD" w:rsidP="00481806">
      <w:pPr>
        <w:shd w:val="clear" w:color="auto" w:fill="FFFFFF"/>
        <w:wordWrap w:val="0"/>
        <w:spacing w:after="0" w:line="240" w:lineRule="auto"/>
        <w:rPr>
          <w:rFonts w:asciiTheme="majorBidi" w:eastAsia="Times New Roman" w:hAnsiTheme="majorBidi" w:cstheme="majorBidi"/>
          <w:spacing w:val="-5"/>
          <w:sz w:val="24"/>
          <w:szCs w:val="24"/>
        </w:rPr>
      </w:pPr>
    </w:p>
    <w:p w14:paraId="0107FD72" w14:textId="77777777" w:rsidR="00216A2F" w:rsidRDefault="00481806" w:rsidP="007C0569">
      <w:pPr>
        <w:bidi/>
        <w:jc w:val="right"/>
        <w:rPr>
          <w:rFonts w:asciiTheme="majorBidi" w:hAnsiTheme="majorBidi" w:cstheme="majorBidi"/>
          <w:sz w:val="24"/>
          <w:szCs w:val="24"/>
          <w:lang w:bidi="ar-JO"/>
        </w:rPr>
      </w:pPr>
      <w:r w:rsidRPr="00847AFF">
        <w:rPr>
          <w:rFonts w:asciiTheme="majorBidi" w:hAnsiTheme="majorBidi" w:cstheme="majorBidi"/>
          <w:sz w:val="24"/>
          <w:szCs w:val="24"/>
          <w:lang w:bidi="ar-JO"/>
        </w:rPr>
        <w:t>Booth</w:t>
      </w:r>
      <w:r>
        <w:rPr>
          <w:rFonts w:asciiTheme="majorBidi" w:hAnsiTheme="majorBidi" w:cstheme="majorBidi"/>
          <w:sz w:val="24"/>
          <w:szCs w:val="24"/>
          <w:lang w:bidi="ar-JO"/>
        </w:rPr>
        <w:t>, Ken</w:t>
      </w:r>
      <w:r w:rsidRPr="00847AFF">
        <w:rPr>
          <w:rFonts w:asciiTheme="majorBidi" w:hAnsiTheme="majorBidi" w:cstheme="majorBidi"/>
          <w:sz w:val="24"/>
          <w:szCs w:val="24"/>
          <w:lang w:bidi="ar-JO"/>
        </w:rPr>
        <w:t xml:space="preserve"> (Ed.) (2005)</w:t>
      </w:r>
      <w:r>
        <w:rPr>
          <w:rFonts w:asciiTheme="majorBidi" w:hAnsiTheme="majorBidi" w:cstheme="majorBidi"/>
          <w:sz w:val="24"/>
          <w:szCs w:val="24"/>
          <w:lang w:bidi="ar-JO"/>
        </w:rPr>
        <w:t>:</w:t>
      </w:r>
      <w:r w:rsidRPr="00847AFF">
        <w:rPr>
          <w:rFonts w:asciiTheme="majorBidi" w:hAnsiTheme="majorBidi" w:cstheme="majorBidi"/>
          <w:sz w:val="24"/>
          <w:szCs w:val="24"/>
          <w:lang w:bidi="ar-JO"/>
        </w:rPr>
        <w:t xml:space="preserve"> </w:t>
      </w:r>
      <w:r w:rsidRPr="00961FE1">
        <w:rPr>
          <w:rFonts w:asciiTheme="majorBidi" w:hAnsiTheme="majorBidi" w:cstheme="majorBidi"/>
          <w:b/>
          <w:bCs/>
          <w:sz w:val="24"/>
          <w:szCs w:val="24"/>
          <w:lang w:bidi="ar-JO"/>
        </w:rPr>
        <w:t>“Critical Security Studies and World Politics”</w:t>
      </w:r>
      <w:r>
        <w:rPr>
          <w:rFonts w:asciiTheme="majorBidi" w:hAnsiTheme="majorBidi" w:cstheme="majorBidi"/>
          <w:sz w:val="24"/>
          <w:szCs w:val="24"/>
          <w:lang w:bidi="ar-JO"/>
        </w:rPr>
        <w:t>.</w:t>
      </w:r>
      <w:r w:rsidRPr="00847AFF">
        <w:rPr>
          <w:rFonts w:asciiTheme="majorBidi" w:hAnsiTheme="majorBidi" w:cstheme="majorBidi"/>
          <w:sz w:val="24"/>
          <w:szCs w:val="24"/>
          <w:lang w:bidi="ar-JO"/>
        </w:rPr>
        <w:t xml:space="preserve">  Boulder, CO and London:  Lynne Rienner</w:t>
      </w:r>
      <w:r w:rsidR="00216A2F">
        <w:rPr>
          <w:rFonts w:asciiTheme="majorBidi" w:hAnsiTheme="majorBidi" w:cstheme="majorBidi"/>
          <w:sz w:val="24"/>
          <w:szCs w:val="24"/>
          <w:lang w:bidi="ar-JO"/>
        </w:rPr>
        <w:t>.</w:t>
      </w:r>
    </w:p>
    <w:p w14:paraId="0981A1B3" w14:textId="12E9CB85" w:rsidR="00216A2F" w:rsidRPr="00216A2F" w:rsidRDefault="00216A2F" w:rsidP="00216A2F">
      <w:pPr>
        <w:spacing w:after="75" w:line="360" w:lineRule="atLeast"/>
        <w:outlineLvl w:val="1"/>
        <w:rPr>
          <w:rFonts w:asciiTheme="majorBidi" w:eastAsia="Times New Roman" w:hAnsiTheme="majorBidi" w:cstheme="majorBidi"/>
          <w:sz w:val="24"/>
          <w:szCs w:val="24"/>
        </w:rPr>
      </w:pPr>
      <w:r w:rsidRPr="00216A2F">
        <w:rPr>
          <w:rFonts w:asciiTheme="majorBidi" w:eastAsia="Times New Roman" w:hAnsiTheme="majorBidi" w:cstheme="majorBidi"/>
          <w:sz w:val="24"/>
          <w:szCs w:val="24"/>
        </w:rPr>
        <w:t>Branegan, Jay (07-Mar-2019): “Global Corruption is a Threat to U.S. National Security”</w:t>
      </w:r>
    </w:p>
    <w:p w14:paraId="0D523350" w14:textId="6F4D9F6E" w:rsidR="00216A2F" w:rsidRPr="00216A2F" w:rsidRDefault="00216A2F" w:rsidP="00216A2F">
      <w:pPr>
        <w:spacing w:after="0" w:line="240" w:lineRule="auto"/>
        <w:rPr>
          <w:rFonts w:asciiTheme="majorBidi" w:eastAsia="Times New Roman" w:hAnsiTheme="majorBidi" w:cstheme="majorBidi"/>
          <w:sz w:val="24"/>
          <w:szCs w:val="24"/>
          <w:shd w:val="clear" w:color="auto" w:fill="FFFFFF"/>
        </w:rPr>
      </w:pPr>
      <w:r w:rsidRPr="00216A2F">
        <w:rPr>
          <w:rFonts w:asciiTheme="majorBidi" w:eastAsia="Times New Roman" w:hAnsiTheme="majorBidi" w:cstheme="majorBidi"/>
          <w:sz w:val="24"/>
          <w:szCs w:val="24"/>
        </w:rPr>
        <w:lastRenderedPageBreak/>
        <w:fldChar w:fldCharType="begin"/>
      </w:r>
      <w:r w:rsidRPr="00216A2F">
        <w:rPr>
          <w:rFonts w:asciiTheme="majorBidi" w:eastAsia="Times New Roman" w:hAnsiTheme="majorBidi" w:cstheme="majorBidi"/>
          <w:sz w:val="24"/>
          <w:szCs w:val="24"/>
        </w:rPr>
        <w:instrText xml:space="preserve"> HYPERLINK "https://www.justsecurity.org/75468/corruption-is-a-national-security-threat-the-crook-act-is-a-smart-way-to-fight-it/" </w:instrText>
      </w:r>
      <w:r w:rsidRPr="00216A2F">
        <w:rPr>
          <w:rFonts w:asciiTheme="majorBidi" w:eastAsia="Times New Roman" w:hAnsiTheme="majorBidi" w:cstheme="majorBidi"/>
          <w:sz w:val="24"/>
          <w:szCs w:val="24"/>
        </w:rPr>
      </w:r>
      <w:r w:rsidRPr="00216A2F">
        <w:rPr>
          <w:rFonts w:asciiTheme="majorBidi" w:eastAsia="Times New Roman" w:hAnsiTheme="majorBidi" w:cstheme="majorBidi"/>
          <w:sz w:val="24"/>
          <w:szCs w:val="24"/>
        </w:rPr>
        <w:fldChar w:fldCharType="separate"/>
      </w:r>
      <w:r w:rsidRPr="00216A2F">
        <w:rPr>
          <w:rFonts w:asciiTheme="majorBidi" w:eastAsia="Times New Roman" w:hAnsiTheme="majorBidi" w:cstheme="majorBidi"/>
          <w:sz w:val="24"/>
          <w:szCs w:val="24"/>
          <w:shd w:val="clear" w:color="auto" w:fill="FFFFFF"/>
        </w:rPr>
        <w:t>https://www.justsecurity.org › corruption-is-a-national-s.</w:t>
      </w:r>
    </w:p>
    <w:p w14:paraId="301345CF" w14:textId="258735BE" w:rsidR="004B2CAE" w:rsidRPr="007C0569" w:rsidRDefault="00216A2F" w:rsidP="00216A2F">
      <w:pPr>
        <w:bidi/>
        <w:jc w:val="right"/>
        <w:rPr>
          <w:rFonts w:ascii="Simplified Arabic" w:hAnsi="Simplified Arabic" w:cs="Simplified Arabic"/>
          <w:sz w:val="28"/>
          <w:szCs w:val="28"/>
          <w:rtl/>
          <w:lang w:bidi="ar-JO"/>
        </w:rPr>
      </w:pPr>
      <w:r w:rsidRPr="00216A2F">
        <w:rPr>
          <w:rFonts w:asciiTheme="majorBidi" w:eastAsia="Times New Roman" w:hAnsiTheme="majorBidi" w:cstheme="majorBidi"/>
          <w:sz w:val="24"/>
          <w:szCs w:val="24"/>
        </w:rPr>
        <w:fldChar w:fldCharType="end"/>
      </w:r>
      <w:r w:rsidR="00481806" w:rsidRPr="00847AFF">
        <w:rPr>
          <w:rFonts w:asciiTheme="majorBidi" w:hAnsiTheme="majorBidi" w:cstheme="majorBidi"/>
          <w:sz w:val="24"/>
          <w:szCs w:val="24"/>
          <w:rtl/>
          <w:lang w:bidi="ar-JO"/>
        </w:rPr>
        <w:t xml:space="preserve"> </w:t>
      </w:r>
    </w:p>
    <w:p w14:paraId="2AFA5B4B" w14:textId="6598DC94" w:rsidR="007F4768" w:rsidRDefault="00000000" w:rsidP="007F4768">
      <w:pPr>
        <w:spacing w:after="0" w:afterAutospacing="1" w:line="240" w:lineRule="auto"/>
        <w:outlineLvl w:val="0"/>
        <w:rPr>
          <w:rFonts w:ascii="Times New Roman" w:eastAsia="Times New Roman" w:hAnsi="Times New Roman" w:cs="Times New Roman"/>
          <w:sz w:val="24"/>
          <w:szCs w:val="24"/>
          <w:rtl/>
        </w:rPr>
      </w:pPr>
      <w:hyperlink r:id="rId17" w:tooltip="Search for more titles by David Chandler" w:history="1">
        <w:r w:rsidR="004B2CAE" w:rsidRPr="007F4768">
          <w:rPr>
            <w:rFonts w:asciiTheme="minorBidi" w:eastAsia="Times New Roman" w:hAnsiTheme="minorBidi"/>
            <w:sz w:val="24"/>
            <w:szCs w:val="24"/>
          </w:rPr>
          <w:t>Chandler</w:t>
        </w:r>
      </w:hyperlink>
      <w:r w:rsidR="004B2CAE" w:rsidRPr="007F4768">
        <w:rPr>
          <w:rFonts w:asciiTheme="minorBidi" w:eastAsia="Times New Roman" w:hAnsiTheme="minorBidi"/>
          <w:sz w:val="24"/>
          <w:szCs w:val="24"/>
        </w:rPr>
        <w:t>, David and Hynek Nik (2011): “</w:t>
      </w:r>
      <w:r w:rsidR="004B2CAE" w:rsidRPr="007F4768">
        <w:rPr>
          <w:rFonts w:ascii="Open Sans" w:eastAsia="Times New Roman" w:hAnsi="Open Sans" w:cs="Open Sans"/>
          <w:kern w:val="36"/>
          <w:sz w:val="24"/>
          <w:szCs w:val="24"/>
        </w:rPr>
        <w:t>Critical Perspectives on Human Security:</w:t>
      </w:r>
      <w:r w:rsidR="00961FE1" w:rsidRPr="007F4768">
        <w:rPr>
          <w:rFonts w:ascii="Open Sans" w:eastAsia="Times New Roman" w:hAnsi="Open Sans" w:cs="Open Sans"/>
          <w:kern w:val="36"/>
          <w:sz w:val="24"/>
          <w:szCs w:val="24"/>
        </w:rPr>
        <w:t xml:space="preserve"> </w:t>
      </w:r>
      <w:r w:rsidR="004B2CAE" w:rsidRPr="007F4768">
        <w:rPr>
          <w:rFonts w:ascii="Open Sans" w:eastAsia="Times New Roman" w:hAnsi="Open Sans" w:cs="Open Sans"/>
          <w:kern w:val="36"/>
          <w:sz w:val="24"/>
          <w:szCs w:val="24"/>
        </w:rPr>
        <w:t>Rethinking Emancipation and Power in International Relations”.</w:t>
      </w:r>
      <w:r w:rsidR="004B2CAE" w:rsidRPr="007F4768">
        <w:rPr>
          <w:rFonts w:ascii="Times New Roman" w:eastAsia="Times New Roman" w:hAnsi="Times New Roman" w:cs="Times New Roman"/>
          <w:sz w:val="24"/>
          <w:szCs w:val="24"/>
        </w:rPr>
        <w:t xml:space="preserve"> Routledge</w:t>
      </w:r>
      <w:r w:rsidR="007F4768">
        <w:rPr>
          <w:rFonts w:ascii="Times New Roman" w:eastAsia="Times New Roman" w:hAnsi="Times New Roman" w:cs="Times New Roman"/>
          <w:sz w:val="24"/>
          <w:szCs w:val="24"/>
        </w:rPr>
        <w:t>.</w:t>
      </w:r>
    </w:p>
    <w:p w14:paraId="70327221" w14:textId="77777777" w:rsidR="000B1371" w:rsidRPr="006D7D5F" w:rsidRDefault="000B1371" w:rsidP="000B1371">
      <w:pPr>
        <w:rPr>
          <w:rFonts w:asciiTheme="majorBidi" w:hAnsiTheme="majorBidi" w:cstheme="majorBidi"/>
          <w:sz w:val="24"/>
          <w:szCs w:val="24"/>
        </w:rPr>
      </w:pPr>
      <w:r w:rsidRPr="006D7D5F">
        <w:rPr>
          <w:rFonts w:asciiTheme="majorBidi" w:hAnsiTheme="majorBidi" w:cstheme="majorBidi"/>
          <w:sz w:val="24"/>
          <w:szCs w:val="24"/>
        </w:rPr>
        <w:t>Eriksen, Suen &amp; Cardona, Francisco (2015): “Criteria for good governance in the defence sector</w:t>
      </w:r>
      <w:r w:rsidRPr="006D7D5F">
        <w:rPr>
          <w:rFonts w:asciiTheme="majorBidi" w:hAnsiTheme="majorBidi" w:cstheme="majorBidi"/>
          <w:sz w:val="24"/>
          <w:szCs w:val="24"/>
          <w:rtl/>
        </w:rPr>
        <w:t>-</w:t>
      </w:r>
      <w:r w:rsidRPr="006D7D5F">
        <w:rPr>
          <w:rFonts w:asciiTheme="majorBidi" w:hAnsiTheme="majorBidi" w:cstheme="majorBidi"/>
          <w:sz w:val="24"/>
          <w:szCs w:val="24"/>
        </w:rPr>
        <w:t xml:space="preserve"> International standards and principles</w:t>
      </w:r>
      <w:r w:rsidRPr="006D7D5F">
        <w:rPr>
          <w:rFonts w:asciiTheme="majorBidi" w:hAnsiTheme="majorBidi" w:cstheme="majorBidi"/>
          <w:sz w:val="24"/>
          <w:szCs w:val="24"/>
          <w:rtl/>
        </w:rPr>
        <w:t>"</w:t>
      </w:r>
      <w:r w:rsidRPr="006D7D5F">
        <w:rPr>
          <w:rFonts w:asciiTheme="majorBidi" w:hAnsiTheme="majorBidi" w:cstheme="majorBidi"/>
          <w:sz w:val="24"/>
          <w:szCs w:val="24"/>
        </w:rPr>
        <w:t>. Centre for Integrity in the Defence Sector (CIDS).</w:t>
      </w:r>
    </w:p>
    <w:p w14:paraId="5A5150CD" w14:textId="77777777" w:rsidR="000B1371" w:rsidRPr="006D7D5F" w:rsidRDefault="000B1371" w:rsidP="000B1371">
      <w:pPr>
        <w:spacing w:after="0" w:line="240" w:lineRule="auto"/>
        <w:rPr>
          <w:rFonts w:asciiTheme="majorBidi" w:eastAsia="Times New Roman" w:hAnsiTheme="majorBidi" w:cstheme="majorBidi"/>
          <w:sz w:val="24"/>
          <w:szCs w:val="24"/>
        </w:rPr>
      </w:pPr>
      <w:r w:rsidRPr="006D7D5F">
        <w:rPr>
          <w:rFonts w:asciiTheme="majorBidi" w:eastAsia="Times New Roman" w:hAnsiTheme="majorBidi" w:cstheme="majorBidi"/>
          <w:sz w:val="24"/>
          <w:szCs w:val="24"/>
        </w:rPr>
        <w:fldChar w:fldCharType="begin"/>
      </w:r>
      <w:r w:rsidRPr="006D7D5F">
        <w:rPr>
          <w:rFonts w:asciiTheme="majorBidi" w:eastAsia="Times New Roman" w:hAnsiTheme="majorBidi" w:cstheme="majorBidi"/>
          <w:sz w:val="24"/>
          <w:szCs w:val="24"/>
        </w:rPr>
        <w:instrText xml:space="preserve"> HYPERLINK "https://cids.no/wp-content/uploads/pdf/7215-Critera-for-Good-Governance-in-the-Defence-Sector-k6.pdf" </w:instrText>
      </w:r>
      <w:r w:rsidRPr="006D7D5F">
        <w:rPr>
          <w:rFonts w:asciiTheme="majorBidi" w:eastAsia="Times New Roman" w:hAnsiTheme="majorBidi" w:cstheme="majorBidi"/>
          <w:sz w:val="24"/>
          <w:szCs w:val="24"/>
        </w:rPr>
      </w:r>
      <w:r w:rsidRPr="006D7D5F">
        <w:rPr>
          <w:rFonts w:asciiTheme="majorBidi" w:eastAsia="Times New Roman" w:hAnsiTheme="majorBidi" w:cstheme="majorBidi"/>
          <w:sz w:val="24"/>
          <w:szCs w:val="24"/>
        </w:rPr>
        <w:fldChar w:fldCharType="separate"/>
      </w:r>
      <w:r w:rsidRPr="006D7D5F">
        <w:rPr>
          <w:rFonts w:asciiTheme="majorBidi" w:eastAsia="Times New Roman" w:hAnsiTheme="majorBidi" w:cstheme="majorBidi"/>
          <w:sz w:val="24"/>
          <w:szCs w:val="24"/>
          <w:u w:val="single"/>
          <w:shd w:val="clear" w:color="auto" w:fill="FFFFFF"/>
        </w:rPr>
        <w:t>https://cids.no › wp-content › uploads › pdf › 721...</w:t>
      </w:r>
      <w:r w:rsidRPr="00A60181">
        <w:rPr>
          <w:rFonts w:asciiTheme="majorBidi" w:eastAsia="Times New Roman" w:hAnsiTheme="majorBidi" w:cstheme="majorBidi"/>
          <w:spacing w:val="11"/>
          <w:sz w:val="24"/>
          <w:szCs w:val="24"/>
          <w:bdr w:val="single" w:sz="6" w:space="0" w:color="DADCE0" w:frame="1"/>
        </w:rPr>
        <w:t xml:space="preserve"> </w:t>
      </w:r>
      <w:r w:rsidRPr="006D7D5F">
        <w:rPr>
          <w:rFonts w:asciiTheme="majorBidi" w:eastAsia="Times New Roman" w:hAnsiTheme="majorBidi" w:cstheme="majorBidi"/>
          <w:spacing w:val="11"/>
          <w:sz w:val="24"/>
          <w:szCs w:val="24"/>
          <w:bdr w:val="single" w:sz="6" w:space="0" w:color="DADCE0" w:frame="1"/>
        </w:rPr>
        <w:t>PDF</w:t>
      </w:r>
    </w:p>
    <w:p w14:paraId="7C95A934" w14:textId="77777777" w:rsidR="000B1371" w:rsidRPr="006D7D5F" w:rsidRDefault="000B1371" w:rsidP="000B1371">
      <w:pPr>
        <w:spacing w:after="0" w:line="240" w:lineRule="auto"/>
        <w:rPr>
          <w:rFonts w:asciiTheme="majorBidi" w:eastAsia="Times New Roman" w:hAnsiTheme="majorBidi" w:cstheme="majorBidi"/>
          <w:sz w:val="24"/>
          <w:szCs w:val="24"/>
          <w:u w:val="single"/>
          <w:shd w:val="clear" w:color="auto" w:fill="FFFFFF"/>
        </w:rPr>
      </w:pPr>
    </w:p>
    <w:p w14:paraId="2904D763" w14:textId="77777777" w:rsidR="00041074" w:rsidRPr="000B1371" w:rsidRDefault="000B1371" w:rsidP="000B1371">
      <w:pPr>
        <w:spacing w:after="0" w:afterAutospacing="1" w:line="240" w:lineRule="auto"/>
        <w:outlineLvl w:val="0"/>
        <w:rPr>
          <w:rFonts w:ascii="Times New Roman" w:eastAsia="Times New Roman" w:hAnsi="Times New Roman" w:cs="Times New Roman"/>
          <w:sz w:val="24"/>
          <w:szCs w:val="24"/>
        </w:rPr>
      </w:pPr>
      <w:r w:rsidRPr="006D7D5F">
        <w:rPr>
          <w:rFonts w:asciiTheme="majorBidi" w:eastAsia="Times New Roman" w:hAnsiTheme="majorBidi" w:cstheme="majorBidi"/>
          <w:sz w:val="24"/>
          <w:szCs w:val="24"/>
        </w:rPr>
        <w:fldChar w:fldCharType="end"/>
      </w:r>
      <w:r w:rsidR="007F4768" w:rsidRPr="007F4768">
        <w:rPr>
          <w:rFonts w:asciiTheme="majorBidi" w:hAnsiTheme="majorBidi" w:cstheme="majorBidi"/>
          <w:sz w:val="24"/>
          <w:szCs w:val="24"/>
        </w:rPr>
        <w:t>Geneva Center for Security Sector Governance (DCAF) (2022): ‘Corruption- Security Sector Integrity”.</w:t>
      </w:r>
      <w:r w:rsidR="007F4768" w:rsidRPr="007F4768">
        <w:rPr>
          <w:rFonts w:asciiTheme="majorBidi" w:eastAsia="Times New Roman" w:hAnsiTheme="majorBidi" w:cstheme="majorBidi"/>
          <w:sz w:val="24"/>
          <w:szCs w:val="24"/>
        </w:rPr>
        <w:t xml:space="preserve"> </w:t>
      </w:r>
      <w:r w:rsidR="00041074">
        <w:rPr>
          <w:rFonts w:asciiTheme="majorBidi" w:eastAsia="Times New Roman" w:hAnsiTheme="majorBidi" w:cstheme="majorBidi"/>
          <w:color w:val="202124"/>
          <w:sz w:val="24"/>
          <w:szCs w:val="24"/>
          <w:u w:val="single"/>
          <w:shd w:val="clear" w:color="auto" w:fill="FFFFFF"/>
        </w:rPr>
        <w:fldChar w:fldCharType="begin"/>
      </w:r>
      <w:r w:rsidR="00041074">
        <w:rPr>
          <w:rFonts w:asciiTheme="majorBidi" w:eastAsia="Times New Roman" w:hAnsiTheme="majorBidi" w:cstheme="majorBidi"/>
          <w:color w:val="202124"/>
          <w:sz w:val="24"/>
          <w:szCs w:val="24"/>
          <w:u w:val="single"/>
          <w:shd w:val="clear" w:color="auto" w:fill="FFFFFF"/>
        </w:rPr>
        <w:instrText xml:space="preserve"> HYPERLINK "</w:instrText>
      </w:r>
      <w:r w:rsidR="00041074" w:rsidRPr="00C97F62">
        <w:rPr>
          <w:rFonts w:asciiTheme="majorBidi" w:eastAsia="Times New Roman" w:hAnsiTheme="majorBidi" w:cstheme="majorBidi"/>
          <w:color w:val="202124"/>
          <w:sz w:val="24"/>
          <w:szCs w:val="24"/>
          <w:u w:val="single"/>
          <w:shd w:val="clear" w:color="auto" w:fill="FFFFFF"/>
        </w:rPr>
        <w:instrText>https://securitysectorintegrity.com</w:instrText>
      </w:r>
      <w:r w:rsidR="00041074" w:rsidRPr="00C97F62">
        <w:rPr>
          <w:rFonts w:asciiTheme="majorBidi" w:eastAsia="Times New Roman" w:hAnsiTheme="majorBidi" w:cstheme="majorBidi"/>
          <w:color w:val="5F6368"/>
          <w:sz w:val="24"/>
          <w:szCs w:val="24"/>
          <w:u w:val="single"/>
          <w:shd w:val="clear" w:color="auto" w:fill="FFFFFF"/>
        </w:rPr>
        <w:instrText> › building-integrity</w:instrText>
      </w:r>
      <w:r w:rsidR="00041074">
        <w:rPr>
          <w:rFonts w:asciiTheme="majorBidi" w:eastAsia="Times New Roman" w:hAnsiTheme="majorBidi" w:cstheme="majorBidi"/>
          <w:color w:val="5F6368"/>
          <w:sz w:val="24"/>
          <w:szCs w:val="24"/>
          <w:u w:val="single"/>
          <w:shd w:val="clear" w:color="auto" w:fill="FFFFFF"/>
        </w:rPr>
        <w:instrText>.</w:instrText>
      </w:r>
    </w:p>
    <w:p w14:paraId="39C7AA49" w14:textId="77777777" w:rsidR="00041074" w:rsidRPr="00040C42" w:rsidRDefault="00041074" w:rsidP="000B1371">
      <w:pPr>
        <w:spacing w:after="0" w:afterAutospacing="1" w:line="240" w:lineRule="auto"/>
        <w:outlineLvl w:val="0"/>
        <w:rPr>
          <w:rStyle w:val="Hyperlink"/>
          <w:rFonts w:ascii="Times New Roman" w:eastAsia="Times New Roman" w:hAnsi="Times New Roman" w:cs="Times New Roman"/>
          <w:sz w:val="24"/>
          <w:szCs w:val="24"/>
        </w:rPr>
      </w:pPr>
      <w:r>
        <w:rPr>
          <w:rFonts w:asciiTheme="majorBidi" w:eastAsia="Times New Roman" w:hAnsiTheme="majorBidi" w:cstheme="majorBidi"/>
          <w:color w:val="202124"/>
          <w:sz w:val="24"/>
          <w:szCs w:val="24"/>
          <w:u w:val="single"/>
          <w:shd w:val="clear" w:color="auto" w:fill="FFFFFF"/>
        </w:rPr>
        <w:instrText xml:space="preserve">" </w:instrText>
      </w:r>
      <w:r>
        <w:rPr>
          <w:rFonts w:asciiTheme="majorBidi" w:eastAsia="Times New Roman" w:hAnsiTheme="majorBidi" w:cstheme="majorBidi"/>
          <w:color w:val="202124"/>
          <w:sz w:val="24"/>
          <w:szCs w:val="24"/>
          <w:u w:val="single"/>
          <w:shd w:val="clear" w:color="auto" w:fill="FFFFFF"/>
        </w:rPr>
      </w:r>
      <w:r>
        <w:rPr>
          <w:rFonts w:asciiTheme="majorBidi" w:eastAsia="Times New Roman" w:hAnsiTheme="majorBidi" w:cstheme="majorBidi"/>
          <w:color w:val="202124"/>
          <w:sz w:val="24"/>
          <w:szCs w:val="24"/>
          <w:u w:val="single"/>
          <w:shd w:val="clear" w:color="auto" w:fill="FFFFFF"/>
        </w:rPr>
        <w:fldChar w:fldCharType="separate"/>
      </w:r>
      <w:r w:rsidRPr="00040C42">
        <w:rPr>
          <w:rStyle w:val="Hyperlink"/>
          <w:rFonts w:asciiTheme="majorBidi" w:eastAsia="Times New Roman" w:hAnsiTheme="majorBidi" w:cstheme="majorBidi"/>
          <w:sz w:val="24"/>
          <w:szCs w:val="24"/>
          <w:shd w:val="clear" w:color="auto" w:fill="FFFFFF"/>
        </w:rPr>
        <w:t>https://securitysectorintegrity.com › building-integrity.</w:t>
      </w:r>
    </w:p>
    <w:p w14:paraId="7FDD6C4F" w14:textId="7BEBA40C" w:rsidR="00041074" w:rsidRPr="00041074" w:rsidRDefault="00041074" w:rsidP="00041074">
      <w:pPr>
        <w:spacing w:line="360" w:lineRule="auto"/>
        <w:contextualSpacing/>
        <w:rPr>
          <w:rFonts w:asciiTheme="majorBidi" w:hAnsiTheme="majorBidi" w:cstheme="majorBidi"/>
          <w:sz w:val="24"/>
          <w:szCs w:val="24"/>
          <w:rtl/>
          <w:lang w:bidi="ar-JO"/>
        </w:rPr>
      </w:pPr>
      <w:r>
        <w:rPr>
          <w:rFonts w:asciiTheme="majorBidi" w:eastAsia="Times New Roman" w:hAnsiTheme="majorBidi" w:cstheme="majorBidi"/>
          <w:color w:val="202124"/>
          <w:sz w:val="24"/>
          <w:szCs w:val="24"/>
          <w:u w:val="single"/>
          <w:shd w:val="clear" w:color="auto" w:fill="FFFFFF"/>
        </w:rPr>
        <w:fldChar w:fldCharType="end"/>
      </w:r>
      <w:r w:rsidRPr="00041074">
        <w:rPr>
          <w:rFonts w:asciiTheme="majorBidi" w:hAnsiTheme="majorBidi" w:cstheme="majorBidi"/>
          <w:sz w:val="24"/>
          <w:szCs w:val="24"/>
        </w:rPr>
        <w:t>Haddad, Toufic (201</w:t>
      </w:r>
      <w:r w:rsidRPr="00041074">
        <w:rPr>
          <w:rFonts w:asciiTheme="majorBidi" w:hAnsiTheme="majorBidi" w:cstheme="majorBidi"/>
          <w:sz w:val="24"/>
          <w:szCs w:val="24"/>
          <w:rtl/>
        </w:rPr>
        <w:t>6</w:t>
      </w:r>
      <w:r w:rsidRPr="00041074">
        <w:rPr>
          <w:rFonts w:asciiTheme="majorBidi" w:hAnsiTheme="majorBidi" w:cstheme="majorBidi"/>
          <w:sz w:val="24"/>
          <w:szCs w:val="24"/>
        </w:rPr>
        <w:t>): “Palestine Ltd.: Neoliberalism and Nationalism in the Occupied Territory”. London: I.B. Tauris.</w:t>
      </w:r>
    </w:p>
    <w:p w14:paraId="20984416" w14:textId="531FA3D8" w:rsidR="0089366C" w:rsidRDefault="000B1371" w:rsidP="00041074">
      <w:pPr>
        <w:bidi/>
        <w:jc w:val="right"/>
        <w:rPr>
          <w:rFonts w:ascii="Simplified Arabic" w:hAnsi="Simplified Arabic" w:cs="Simplified Arabic"/>
          <w:sz w:val="24"/>
          <w:szCs w:val="24"/>
        </w:rPr>
      </w:pPr>
      <w:r w:rsidRPr="00B14225">
        <w:rPr>
          <w:rFonts w:asciiTheme="majorBidi" w:hAnsiTheme="majorBidi" w:cstheme="majorBidi"/>
          <w:sz w:val="24"/>
          <w:szCs w:val="24"/>
        </w:rPr>
        <w:t>Hassan, Ahmed Mohamed (2020): “The impact of corruption on the human security of societies in transition (Iraq case study since 2003)” Review of Economics and Political Science. Emerald Publishing Limited.</w:t>
      </w:r>
      <w:r w:rsidR="0089366C" w:rsidRPr="0089366C">
        <w:rPr>
          <w:rFonts w:ascii="Simplified Arabic" w:hAnsi="Simplified Arabic" w:cs="Simplified Arabic"/>
          <w:sz w:val="24"/>
          <w:szCs w:val="24"/>
        </w:rPr>
        <w:t xml:space="preserve"> </w:t>
      </w:r>
      <w:hyperlink r:id="rId18" w:history="1">
        <w:r w:rsidR="0089366C" w:rsidRPr="002833AE">
          <w:rPr>
            <w:rStyle w:val="Hyperlink"/>
            <w:rFonts w:ascii="Simplified Arabic" w:hAnsi="Simplified Arabic" w:cs="Simplified Arabic"/>
            <w:sz w:val="24"/>
            <w:szCs w:val="24"/>
          </w:rPr>
          <w:t>https://www.emerald.com/insight/2631-3561.htm</w:t>
        </w:r>
      </w:hyperlink>
    </w:p>
    <w:p w14:paraId="28AE2578" w14:textId="5F8BCD0F" w:rsidR="00D163F7" w:rsidRPr="0089366C" w:rsidRDefault="00D163F7" w:rsidP="0089366C">
      <w:pPr>
        <w:rPr>
          <w:rFonts w:ascii="Simplified Arabic" w:hAnsi="Simplified Arabic" w:cs="Simplified Arabic"/>
          <w:sz w:val="24"/>
          <w:szCs w:val="24"/>
          <w:rtl/>
        </w:rPr>
      </w:pPr>
      <w:r w:rsidRPr="00D163F7">
        <w:rPr>
          <w:rFonts w:ascii="Simplified Arabic" w:eastAsia="Times New Roman" w:hAnsi="Simplified Arabic" w:cs="Simplified Arabic"/>
          <w:color w:val="000000" w:themeColor="text1"/>
          <w:sz w:val="24"/>
          <w:szCs w:val="24"/>
        </w:rPr>
        <w:t>McNamara, Robert</w:t>
      </w:r>
      <w:r w:rsidRPr="00D163F7">
        <w:rPr>
          <w:rFonts w:ascii="Simplified Arabic" w:eastAsia="Times New Roman" w:hAnsi="Simplified Arabic" w:cs="Simplified Arabic" w:hint="cs"/>
          <w:color w:val="000000" w:themeColor="text1"/>
          <w:sz w:val="24"/>
          <w:szCs w:val="24"/>
          <w:rtl/>
        </w:rPr>
        <w:t xml:space="preserve"> </w:t>
      </w:r>
      <w:r w:rsidRPr="00D163F7">
        <w:rPr>
          <w:rFonts w:ascii="Simplified Arabic" w:eastAsia="Times New Roman" w:hAnsi="Simplified Arabic" w:cs="Simplified Arabic"/>
          <w:color w:val="000000" w:themeColor="text1"/>
          <w:sz w:val="24"/>
          <w:szCs w:val="24"/>
        </w:rPr>
        <w:t>(1968): “The Essence of Security</w:t>
      </w:r>
      <w:r w:rsidR="0095366C">
        <w:rPr>
          <w:rFonts w:ascii="Simplified Arabic" w:eastAsia="Times New Roman" w:hAnsi="Simplified Arabic" w:cs="Simplified Arabic"/>
          <w:color w:val="000000" w:themeColor="text1"/>
          <w:sz w:val="24"/>
          <w:szCs w:val="24"/>
        </w:rPr>
        <w:t xml:space="preserve">”. </w:t>
      </w:r>
      <w:r w:rsidRPr="00D163F7">
        <w:rPr>
          <w:rFonts w:ascii="Simplified Arabic" w:eastAsia="Times New Roman" w:hAnsi="Simplified Arabic" w:cs="Simplified Arabic"/>
          <w:color w:val="000000" w:themeColor="text1"/>
          <w:sz w:val="24"/>
          <w:szCs w:val="24"/>
        </w:rPr>
        <w:t xml:space="preserve"> </w:t>
      </w:r>
      <w:r w:rsidR="0095366C">
        <w:rPr>
          <w:rFonts w:ascii="Arial" w:hAnsi="Arial" w:cs="Arial"/>
          <w:color w:val="0F1111"/>
          <w:sz w:val="21"/>
          <w:szCs w:val="21"/>
          <w:shd w:val="clear" w:color="auto" w:fill="FFFFFF"/>
        </w:rPr>
        <w:t xml:space="preserve">Harper &amp; Row, Publishers; First Edition. </w:t>
      </w:r>
      <w:r w:rsidRPr="00D163F7">
        <w:rPr>
          <w:rFonts w:ascii="Simplified Arabic" w:eastAsia="Times New Roman" w:hAnsi="Simplified Arabic" w:cs="Simplified Arabic"/>
          <w:color w:val="000000" w:themeColor="text1"/>
          <w:sz w:val="24"/>
          <w:szCs w:val="24"/>
        </w:rPr>
        <w:t>New York. USA.</w:t>
      </w:r>
    </w:p>
    <w:p w14:paraId="0970632B" w14:textId="77777777" w:rsidR="00BB4DAD" w:rsidRDefault="00BB4DAD" w:rsidP="00BB4DAD">
      <w:pPr>
        <w:spacing w:after="0" w:line="240" w:lineRule="auto"/>
        <w:rPr>
          <w:rFonts w:asciiTheme="majorBidi" w:eastAsia="Times New Roman" w:hAnsiTheme="majorBidi" w:cstheme="majorBidi"/>
          <w:color w:val="000000"/>
          <w:spacing w:val="-5"/>
          <w:sz w:val="24"/>
          <w:szCs w:val="24"/>
        </w:rPr>
      </w:pPr>
      <w:r w:rsidRPr="00923DC5">
        <w:rPr>
          <w:rFonts w:asciiTheme="majorBidi" w:eastAsia="Times New Roman" w:hAnsiTheme="majorBidi" w:cstheme="majorBidi"/>
          <w:color w:val="000000"/>
          <w:spacing w:val="-5"/>
          <w:sz w:val="24"/>
          <w:szCs w:val="24"/>
        </w:rPr>
        <w:t>PEOPLES</w:t>
      </w:r>
      <w:r w:rsidRPr="00923DC5">
        <w:rPr>
          <w:rFonts w:asciiTheme="majorBidi" w:eastAsia="Times New Roman" w:hAnsiTheme="majorBidi" w:cstheme="majorBidi"/>
          <w:kern w:val="36"/>
          <w:sz w:val="24"/>
          <w:szCs w:val="24"/>
        </w:rPr>
        <w:t>,</w:t>
      </w:r>
      <w:r w:rsidRPr="00923DC5">
        <w:rPr>
          <w:rFonts w:asciiTheme="majorBidi" w:eastAsia="Times New Roman" w:hAnsiTheme="majorBidi" w:cstheme="majorBidi"/>
          <w:color w:val="000000"/>
          <w:spacing w:val="-5"/>
          <w:sz w:val="24"/>
          <w:szCs w:val="24"/>
        </w:rPr>
        <w:t xml:space="preserve"> </w:t>
      </w:r>
      <w:r w:rsidRPr="00FE4DD3">
        <w:rPr>
          <w:rFonts w:asciiTheme="majorBidi" w:eastAsia="Times New Roman" w:hAnsiTheme="majorBidi" w:cstheme="majorBidi"/>
          <w:color w:val="000000"/>
          <w:spacing w:val="-5"/>
          <w:sz w:val="24"/>
          <w:szCs w:val="24"/>
        </w:rPr>
        <w:t xml:space="preserve">COLUMBA </w:t>
      </w:r>
      <w:r w:rsidRPr="00923DC5">
        <w:rPr>
          <w:rFonts w:asciiTheme="majorBidi" w:eastAsia="Times New Roman" w:hAnsiTheme="majorBidi" w:cstheme="majorBidi"/>
          <w:color w:val="000000"/>
          <w:spacing w:val="-5"/>
          <w:sz w:val="24"/>
          <w:szCs w:val="24"/>
        </w:rPr>
        <w:t>(2011):</w:t>
      </w:r>
      <w:r w:rsidRPr="00923DC5">
        <w:rPr>
          <w:rFonts w:asciiTheme="majorBidi" w:eastAsia="Times New Roman" w:hAnsiTheme="majorBidi" w:cstheme="majorBidi"/>
          <w:kern w:val="36"/>
          <w:sz w:val="24"/>
          <w:szCs w:val="24"/>
        </w:rPr>
        <w:t xml:space="preserve"> “</w:t>
      </w:r>
      <w:r w:rsidRPr="00FE4DD3">
        <w:rPr>
          <w:rFonts w:asciiTheme="majorBidi" w:eastAsia="Times New Roman" w:hAnsiTheme="majorBidi" w:cstheme="majorBidi"/>
          <w:kern w:val="36"/>
          <w:sz w:val="24"/>
          <w:szCs w:val="24"/>
        </w:rPr>
        <w:t>Security after emancipation? Critical Theory, violence and resistance</w:t>
      </w:r>
      <w:r w:rsidRPr="00923DC5">
        <w:rPr>
          <w:rFonts w:asciiTheme="majorBidi" w:eastAsia="Times New Roman" w:hAnsiTheme="majorBidi" w:cstheme="majorBidi"/>
          <w:kern w:val="36"/>
          <w:sz w:val="24"/>
          <w:szCs w:val="24"/>
        </w:rPr>
        <w:t>”</w:t>
      </w:r>
      <w:r w:rsidRPr="00923DC5">
        <w:rPr>
          <w:rFonts w:asciiTheme="majorBidi" w:eastAsia="Times New Roman" w:hAnsiTheme="majorBidi" w:cstheme="majorBidi"/>
          <w:color w:val="000000"/>
          <w:spacing w:val="-5"/>
          <w:sz w:val="24"/>
          <w:szCs w:val="24"/>
        </w:rPr>
        <w:t xml:space="preserve">. </w:t>
      </w:r>
      <w:r w:rsidRPr="00FE4DD3">
        <w:rPr>
          <w:rFonts w:asciiTheme="majorBidi" w:eastAsia="Times New Roman" w:hAnsiTheme="majorBidi" w:cstheme="majorBidi"/>
          <w:spacing w:val="-5"/>
          <w:sz w:val="24"/>
          <w:szCs w:val="24"/>
        </w:rPr>
        <w:t>Review of International Studies</w:t>
      </w:r>
      <w:r w:rsidRPr="00923DC5">
        <w:rPr>
          <w:rFonts w:asciiTheme="majorBidi" w:eastAsia="Times New Roman" w:hAnsiTheme="majorBidi" w:cstheme="majorBidi"/>
          <w:color w:val="000000"/>
          <w:spacing w:val="-5"/>
          <w:sz w:val="24"/>
          <w:szCs w:val="24"/>
        </w:rPr>
        <w:t xml:space="preserve">. </w:t>
      </w:r>
      <w:hyperlink r:id="rId19" w:history="1">
        <w:r w:rsidRPr="00FE4DD3">
          <w:rPr>
            <w:rFonts w:asciiTheme="majorBidi" w:eastAsia="Times New Roman" w:hAnsiTheme="majorBidi" w:cstheme="majorBidi"/>
            <w:color w:val="0000FF"/>
            <w:spacing w:val="-5"/>
            <w:sz w:val="24"/>
            <w:szCs w:val="24"/>
            <w:u w:val="single"/>
          </w:rPr>
          <w:t>Vol. 37, No. 3 (July 2011)</w:t>
        </w:r>
      </w:hyperlink>
      <w:r w:rsidRPr="00FE4DD3">
        <w:rPr>
          <w:rFonts w:asciiTheme="majorBidi" w:eastAsia="Times New Roman" w:hAnsiTheme="majorBidi" w:cstheme="majorBidi"/>
          <w:spacing w:val="-5"/>
          <w:sz w:val="24"/>
          <w:szCs w:val="24"/>
        </w:rPr>
        <w:t>, pp. 1113-1135 (23 pages)</w:t>
      </w:r>
      <w:r w:rsidRPr="00923DC5">
        <w:rPr>
          <w:rFonts w:asciiTheme="majorBidi" w:eastAsia="Times New Roman" w:hAnsiTheme="majorBidi" w:cstheme="majorBidi"/>
          <w:color w:val="000000"/>
          <w:spacing w:val="-5"/>
          <w:sz w:val="24"/>
          <w:szCs w:val="24"/>
        </w:rPr>
        <w:t xml:space="preserve">. </w:t>
      </w:r>
      <w:r w:rsidRPr="00FE4DD3">
        <w:rPr>
          <w:rFonts w:asciiTheme="majorBidi" w:eastAsia="Times New Roman" w:hAnsiTheme="majorBidi" w:cstheme="majorBidi"/>
          <w:spacing w:val="-5"/>
          <w:sz w:val="24"/>
          <w:szCs w:val="24"/>
        </w:rPr>
        <w:t>Cambridge University Press</w:t>
      </w:r>
    </w:p>
    <w:p w14:paraId="37991B20" w14:textId="77777777" w:rsidR="00BB4DAD" w:rsidRPr="00923DC5" w:rsidRDefault="00BB4DAD" w:rsidP="00BB4DAD">
      <w:pPr>
        <w:spacing w:after="0" w:line="240" w:lineRule="auto"/>
        <w:rPr>
          <w:rFonts w:asciiTheme="majorBidi" w:eastAsia="Times New Roman" w:hAnsiTheme="majorBidi" w:cstheme="majorBidi"/>
          <w:color w:val="000000"/>
          <w:spacing w:val="-5"/>
          <w:sz w:val="24"/>
          <w:szCs w:val="24"/>
        </w:rPr>
      </w:pPr>
    </w:p>
    <w:p w14:paraId="07B25E70" w14:textId="77777777" w:rsidR="00BB4DAD" w:rsidRPr="00923DC5" w:rsidRDefault="00BB4DAD" w:rsidP="00BB4DAD">
      <w:pPr>
        <w:rPr>
          <w:rFonts w:asciiTheme="majorBidi" w:hAnsiTheme="majorBidi" w:cstheme="majorBidi"/>
          <w:sz w:val="24"/>
          <w:szCs w:val="24"/>
        </w:rPr>
      </w:pPr>
      <w:r w:rsidRPr="00923DC5">
        <w:rPr>
          <w:rFonts w:asciiTheme="majorBidi" w:hAnsiTheme="majorBidi" w:cstheme="majorBidi"/>
          <w:sz w:val="24"/>
          <w:szCs w:val="24"/>
        </w:rPr>
        <w:t xml:space="preserve">Terrenas, Joao (2021): “Security as Emancipation: A theoretical reconsideration”. PhD thesis. University of York. </w:t>
      </w:r>
      <w:r w:rsidRPr="00A73772">
        <w:rPr>
          <w:rFonts w:asciiTheme="majorBidi" w:hAnsiTheme="majorBidi" w:cstheme="majorBidi"/>
          <w:sz w:val="24"/>
          <w:szCs w:val="24"/>
        </w:rPr>
        <w:t>https://etheses.whiterose.ac.uk ›</w:t>
      </w:r>
    </w:p>
    <w:p w14:paraId="6E3AC4FD" w14:textId="77777777" w:rsidR="005E25C9" w:rsidRPr="005E25C9" w:rsidRDefault="005E25C9" w:rsidP="005E25C9">
      <w:pPr>
        <w:shd w:val="clear" w:color="auto" w:fill="FFFFFF"/>
        <w:spacing w:after="0" w:line="240" w:lineRule="auto"/>
        <w:rPr>
          <w:rFonts w:asciiTheme="majorBidi" w:eastAsia="Times New Roman" w:hAnsiTheme="majorBidi" w:cstheme="majorBidi"/>
          <w:kern w:val="36"/>
          <w:sz w:val="24"/>
          <w:szCs w:val="24"/>
        </w:rPr>
      </w:pPr>
      <w:r w:rsidRPr="005E25C9">
        <w:rPr>
          <w:rFonts w:asciiTheme="majorBidi" w:eastAsia="Times New Roman" w:hAnsiTheme="majorBidi" w:cstheme="majorBidi"/>
          <w:sz w:val="24"/>
          <w:szCs w:val="24"/>
        </w:rPr>
        <w:t>Wicker, Roger and </w:t>
      </w:r>
      <w:hyperlink r:id="rId20" w:tooltip="Profile and articles by Senator Ben Cardin" w:history="1">
        <w:r w:rsidRPr="005E25C9">
          <w:rPr>
            <w:rFonts w:asciiTheme="majorBidi" w:eastAsia="Times New Roman" w:hAnsiTheme="majorBidi" w:cstheme="majorBidi"/>
            <w:sz w:val="24"/>
            <w:szCs w:val="24"/>
          </w:rPr>
          <w:t xml:space="preserve"> Ben Cardin</w:t>
        </w:r>
      </w:hyperlink>
      <w:r w:rsidRPr="005E25C9">
        <w:rPr>
          <w:rFonts w:asciiTheme="majorBidi" w:eastAsia="Times New Roman" w:hAnsiTheme="majorBidi" w:cstheme="majorBidi"/>
          <w:sz w:val="24"/>
          <w:szCs w:val="24"/>
        </w:rPr>
        <w:t xml:space="preserve"> (</w:t>
      </w:r>
      <w:r w:rsidRPr="005E25C9">
        <w:rPr>
          <w:rFonts w:asciiTheme="majorBidi" w:eastAsia="Times New Roman" w:hAnsiTheme="majorBidi" w:cstheme="majorBidi"/>
          <w:i/>
          <w:iCs/>
          <w:sz w:val="24"/>
          <w:szCs w:val="24"/>
        </w:rPr>
        <w:t>March 23, 2021),</w:t>
      </w:r>
      <w:r w:rsidRPr="005E25C9">
        <w:rPr>
          <w:rFonts w:asciiTheme="majorBidi" w:eastAsia="Times New Roman" w:hAnsiTheme="majorBidi" w:cstheme="majorBidi"/>
          <w:kern w:val="36"/>
          <w:sz w:val="24"/>
          <w:szCs w:val="24"/>
        </w:rPr>
        <w:t xml:space="preserve"> “Corruption Is a National Security Threat. The CROOK Act Is a Smart Way</w:t>
      </w:r>
      <w:r w:rsidRPr="005E25C9">
        <w:rPr>
          <w:rFonts w:asciiTheme="majorBidi" w:eastAsia="Times New Roman" w:hAnsiTheme="majorBidi" w:cstheme="majorBidi"/>
          <w:kern w:val="36"/>
          <w:sz w:val="24"/>
          <w:szCs w:val="24"/>
          <w:rtl/>
        </w:rPr>
        <w:t xml:space="preserve"> </w:t>
      </w:r>
      <w:r w:rsidRPr="005E25C9">
        <w:rPr>
          <w:rFonts w:asciiTheme="majorBidi" w:eastAsia="Times New Roman" w:hAnsiTheme="majorBidi" w:cstheme="majorBidi"/>
          <w:kern w:val="36"/>
          <w:sz w:val="24"/>
          <w:szCs w:val="24"/>
        </w:rPr>
        <w:t xml:space="preserve">to Fight It”. Just Security. Reiss Center on Law and Security at New York University.    </w:t>
      </w:r>
    </w:p>
    <w:p w14:paraId="5FA400BD" w14:textId="77777777" w:rsidR="005E25C9" w:rsidRPr="005E25C9" w:rsidRDefault="005E25C9" w:rsidP="005E25C9">
      <w:pPr>
        <w:shd w:val="clear" w:color="auto" w:fill="FFFFFF"/>
        <w:spacing w:after="0" w:line="240" w:lineRule="auto"/>
        <w:rPr>
          <w:rFonts w:asciiTheme="majorBidi" w:eastAsia="Times New Roman" w:hAnsiTheme="majorBidi" w:cstheme="majorBidi"/>
          <w:kern w:val="36"/>
          <w:sz w:val="24"/>
          <w:szCs w:val="24"/>
        </w:rPr>
      </w:pPr>
      <w:r w:rsidRPr="005E25C9">
        <w:rPr>
          <w:rFonts w:asciiTheme="majorBidi" w:hAnsiTheme="majorBidi" w:cstheme="majorBidi"/>
          <w:sz w:val="24"/>
          <w:szCs w:val="24"/>
        </w:rPr>
        <w:t xml:space="preserve"> </w:t>
      </w:r>
      <w:r w:rsidRPr="005E25C9">
        <w:rPr>
          <w:rFonts w:asciiTheme="majorBidi" w:eastAsia="Times New Roman" w:hAnsiTheme="majorBidi" w:cstheme="majorBidi"/>
          <w:kern w:val="36"/>
          <w:sz w:val="24"/>
          <w:szCs w:val="24"/>
        </w:rPr>
        <w:t>https://www.justsecurity.org › corruption-is-a-national-s...</w:t>
      </w:r>
    </w:p>
    <w:p w14:paraId="31BD42FB" w14:textId="77777777" w:rsidR="005E25C9" w:rsidRPr="00040B2B" w:rsidRDefault="005E25C9" w:rsidP="005E25C9">
      <w:pPr>
        <w:shd w:val="clear" w:color="auto" w:fill="FFFFFF"/>
        <w:bidi/>
        <w:spacing w:after="0" w:line="240" w:lineRule="auto"/>
        <w:rPr>
          <w:rFonts w:ascii="Simplified Arabic" w:eastAsia="Times New Roman" w:hAnsi="Simplified Arabic" w:cs="Simplified Arabic"/>
          <w:color w:val="202124"/>
          <w:sz w:val="28"/>
          <w:szCs w:val="28"/>
        </w:rPr>
      </w:pPr>
    </w:p>
    <w:p w14:paraId="148E1A53" w14:textId="3BE024B7" w:rsidR="004B2CAE" w:rsidRPr="005E25C9" w:rsidRDefault="004B2CAE" w:rsidP="000B1371">
      <w:pPr>
        <w:tabs>
          <w:tab w:val="left" w:pos="3645"/>
        </w:tabs>
        <w:bidi/>
        <w:jc w:val="right"/>
        <w:rPr>
          <w:rFonts w:ascii="Simplified Arabic" w:hAnsi="Simplified Arabic" w:cs="Simplified Arabic"/>
          <w:sz w:val="28"/>
          <w:szCs w:val="28"/>
          <w:rtl/>
          <w:lang w:bidi="ar-JO"/>
        </w:rPr>
      </w:pPr>
    </w:p>
    <w:sectPr w:rsidR="004B2CAE" w:rsidRPr="005E25C9">
      <w:footerReference w:type="default" r:id="rId2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D5C2E" w14:textId="77777777" w:rsidR="00EB4044" w:rsidRDefault="00EB4044" w:rsidP="001053B8">
      <w:pPr>
        <w:spacing w:after="0" w:line="240" w:lineRule="auto"/>
      </w:pPr>
      <w:r>
        <w:separator/>
      </w:r>
    </w:p>
  </w:endnote>
  <w:endnote w:type="continuationSeparator" w:id="0">
    <w:p w14:paraId="1F78BAC6" w14:textId="77777777" w:rsidR="00EB4044" w:rsidRDefault="00EB4044" w:rsidP="00105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charset w:val="00"/>
    <w:family w:val="swiss"/>
    <w:pitch w:val="variable"/>
    <w:sig w:usb0="00000287" w:usb1="00000000" w:usb2="00000000" w:usb3="00000000" w:csb0="0000009F" w:csb1="00000000"/>
  </w:font>
  <w:font w:name="inherit">
    <w:altName w:val="Cambria"/>
    <w:panose1 w:val="00000000000000000000"/>
    <w:charset w:val="00"/>
    <w:family w:val="roman"/>
    <w:notTrueType/>
    <w:pitch w:val="default"/>
  </w:font>
  <w:font w:name="DINNextLTArabic-Regular">
    <w:altName w:val="Arial"/>
    <w:panose1 w:val="00000000000000000000"/>
    <w:charset w:val="B2"/>
    <w:family w:val="auto"/>
    <w:notTrueType/>
    <w:pitch w:val="default"/>
    <w:sig w:usb0="00002001" w:usb1="00000000" w:usb2="00000000" w:usb3="00000000" w:csb0="00000040" w:csb1="00000000"/>
  </w:font>
  <w:font w:name="Microsoft YaHei">
    <w:panose1 w:val="020B0503020204020204"/>
    <w:charset w:val="86"/>
    <w:family w:val="swiss"/>
    <w:pitch w:val="variable"/>
    <w:sig w:usb0="80000287" w:usb1="2ACF3C50" w:usb2="00000016" w:usb3="00000000" w:csb0="0004001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43598"/>
      <w:docPartObj>
        <w:docPartGallery w:val="Page Numbers (Bottom of Page)"/>
        <w:docPartUnique/>
      </w:docPartObj>
    </w:sdtPr>
    <w:sdtEndPr>
      <w:rPr>
        <w:noProof/>
      </w:rPr>
    </w:sdtEndPr>
    <w:sdtContent>
      <w:p w14:paraId="63E046B0" w14:textId="686AB7DF" w:rsidR="0015372C" w:rsidRDefault="001537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9DCC8F" w14:textId="77777777" w:rsidR="001053B8" w:rsidRDefault="00105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1CBD" w14:textId="77777777" w:rsidR="00EB4044" w:rsidRDefault="00EB4044" w:rsidP="001053B8">
      <w:pPr>
        <w:spacing w:after="0" w:line="240" w:lineRule="auto"/>
      </w:pPr>
      <w:r>
        <w:separator/>
      </w:r>
    </w:p>
  </w:footnote>
  <w:footnote w:type="continuationSeparator" w:id="0">
    <w:p w14:paraId="3EA7344B" w14:textId="77777777" w:rsidR="00EB4044" w:rsidRDefault="00EB4044" w:rsidP="00105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3C56"/>
    <w:multiLevelType w:val="hybridMultilevel"/>
    <w:tmpl w:val="E52EC8EA"/>
    <w:lvl w:ilvl="0" w:tplc="77B86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F4CDE"/>
    <w:multiLevelType w:val="hybridMultilevel"/>
    <w:tmpl w:val="B6627F2E"/>
    <w:lvl w:ilvl="0" w:tplc="43AC86E6">
      <w:start w:val="8"/>
      <w:numFmt w:val="bullet"/>
      <w:lvlText w:val=""/>
      <w:lvlJc w:val="left"/>
      <w:pPr>
        <w:ind w:left="720" w:hanging="360"/>
      </w:pPr>
      <w:rPr>
        <w:rFonts w:ascii="Symbol" w:eastAsia="Calibri"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962B1"/>
    <w:multiLevelType w:val="hybridMultilevel"/>
    <w:tmpl w:val="F258D492"/>
    <w:lvl w:ilvl="0" w:tplc="73C4A82A">
      <w:start w:val="1"/>
      <w:numFmt w:val="decimal"/>
      <w:lvlText w:val="%1."/>
      <w:lvlJc w:val="left"/>
      <w:pPr>
        <w:ind w:left="755"/>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D36C51EE">
      <w:start w:val="1"/>
      <w:numFmt w:val="lowerLetter"/>
      <w:lvlText w:val="%2"/>
      <w:lvlJc w:val="left"/>
      <w:pPr>
        <w:ind w:left="15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A2D8A0AC">
      <w:start w:val="1"/>
      <w:numFmt w:val="lowerRoman"/>
      <w:lvlText w:val="%3"/>
      <w:lvlJc w:val="left"/>
      <w:pPr>
        <w:ind w:left="23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57BACB7A">
      <w:start w:val="1"/>
      <w:numFmt w:val="decimal"/>
      <w:lvlText w:val="%4"/>
      <w:lvlJc w:val="left"/>
      <w:pPr>
        <w:ind w:left="30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9B6AC63C">
      <w:start w:val="1"/>
      <w:numFmt w:val="lowerLetter"/>
      <w:lvlText w:val="%5"/>
      <w:lvlJc w:val="left"/>
      <w:pPr>
        <w:ind w:left="3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5E16C522">
      <w:start w:val="1"/>
      <w:numFmt w:val="lowerRoman"/>
      <w:lvlText w:val="%6"/>
      <w:lvlJc w:val="left"/>
      <w:pPr>
        <w:ind w:left="44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4A366DFC">
      <w:start w:val="1"/>
      <w:numFmt w:val="decimal"/>
      <w:lvlText w:val="%7"/>
      <w:lvlJc w:val="left"/>
      <w:pPr>
        <w:ind w:left="51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CB1EC362">
      <w:start w:val="1"/>
      <w:numFmt w:val="lowerLetter"/>
      <w:lvlText w:val="%8"/>
      <w:lvlJc w:val="left"/>
      <w:pPr>
        <w:ind w:left="59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22F47512">
      <w:start w:val="1"/>
      <w:numFmt w:val="lowerRoman"/>
      <w:lvlText w:val="%9"/>
      <w:lvlJc w:val="left"/>
      <w:pPr>
        <w:ind w:left="66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5F4BD5"/>
    <w:multiLevelType w:val="hybridMultilevel"/>
    <w:tmpl w:val="04581F66"/>
    <w:lvl w:ilvl="0" w:tplc="DB2A9238">
      <w:start w:val="1"/>
      <w:numFmt w:val="bullet"/>
      <w:lvlText w:val="•"/>
      <w:lvlJc w:val="left"/>
      <w:pPr>
        <w:tabs>
          <w:tab w:val="num" w:pos="720"/>
        </w:tabs>
        <w:ind w:left="720" w:hanging="360"/>
      </w:pPr>
      <w:rPr>
        <w:rFonts w:ascii="Arial" w:hAnsi="Arial" w:hint="default"/>
      </w:rPr>
    </w:lvl>
    <w:lvl w:ilvl="1" w:tplc="FA6485BC" w:tentative="1">
      <w:start w:val="1"/>
      <w:numFmt w:val="bullet"/>
      <w:lvlText w:val="•"/>
      <w:lvlJc w:val="left"/>
      <w:pPr>
        <w:tabs>
          <w:tab w:val="num" w:pos="1440"/>
        </w:tabs>
        <w:ind w:left="1440" w:hanging="360"/>
      </w:pPr>
      <w:rPr>
        <w:rFonts w:ascii="Arial" w:hAnsi="Arial" w:hint="default"/>
      </w:rPr>
    </w:lvl>
    <w:lvl w:ilvl="2" w:tplc="0262C710" w:tentative="1">
      <w:start w:val="1"/>
      <w:numFmt w:val="bullet"/>
      <w:lvlText w:val="•"/>
      <w:lvlJc w:val="left"/>
      <w:pPr>
        <w:tabs>
          <w:tab w:val="num" w:pos="2160"/>
        </w:tabs>
        <w:ind w:left="2160" w:hanging="360"/>
      </w:pPr>
      <w:rPr>
        <w:rFonts w:ascii="Arial" w:hAnsi="Arial" w:hint="default"/>
      </w:rPr>
    </w:lvl>
    <w:lvl w:ilvl="3" w:tplc="5372AAAA" w:tentative="1">
      <w:start w:val="1"/>
      <w:numFmt w:val="bullet"/>
      <w:lvlText w:val="•"/>
      <w:lvlJc w:val="left"/>
      <w:pPr>
        <w:tabs>
          <w:tab w:val="num" w:pos="2880"/>
        </w:tabs>
        <w:ind w:left="2880" w:hanging="360"/>
      </w:pPr>
      <w:rPr>
        <w:rFonts w:ascii="Arial" w:hAnsi="Arial" w:hint="default"/>
      </w:rPr>
    </w:lvl>
    <w:lvl w:ilvl="4" w:tplc="C7967E78" w:tentative="1">
      <w:start w:val="1"/>
      <w:numFmt w:val="bullet"/>
      <w:lvlText w:val="•"/>
      <w:lvlJc w:val="left"/>
      <w:pPr>
        <w:tabs>
          <w:tab w:val="num" w:pos="3600"/>
        </w:tabs>
        <w:ind w:left="3600" w:hanging="360"/>
      </w:pPr>
      <w:rPr>
        <w:rFonts w:ascii="Arial" w:hAnsi="Arial" w:hint="default"/>
      </w:rPr>
    </w:lvl>
    <w:lvl w:ilvl="5" w:tplc="2D2C7696" w:tentative="1">
      <w:start w:val="1"/>
      <w:numFmt w:val="bullet"/>
      <w:lvlText w:val="•"/>
      <w:lvlJc w:val="left"/>
      <w:pPr>
        <w:tabs>
          <w:tab w:val="num" w:pos="4320"/>
        </w:tabs>
        <w:ind w:left="4320" w:hanging="360"/>
      </w:pPr>
      <w:rPr>
        <w:rFonts w:ascii="Arial" w:hAnsi="Arial" w:hint="default"/>
      </w:rPr>
    </w:lvl>
    <w:lvl w:ilvl="6" w:tplc="B5D41C28" w:tentative="1">
      <w:start w:val="1"/>
      <w:numFmt w:val="bullet"/>
      <w:lvlText w:val="•"/>
      <w:lvlJc w:val="left"/>
      <w:pPr>
        <w:tabs>
          <w:tab w:val="num" w:pos="5040"/>
        </w:tabs>
        <w:ind w:left="5040" w:hanging="360"/>
      </w:pPr>
      <w:rPr>
        <w:rFonts w:ascii="Arial" w:hAnsi="Arial" w:hint="default"/>
      </w:rPr>
    </w:lvl>
    <w:lvl w:ilvl="7" w:tplc="7DB2AF62" w:tentative="1">
      <w:start w:val="1"/>
      <w:numFmt w:val="bullet"/>
      <w:lvlText w:val="•"/>
      <w:lvlJc w:val="left"/>
      <w:pPr>
        <w:tabs>
          <w:tab w:val="num" w:pos="5760"/>
        </w:tabs>
        <w:ind w:left="5760" w:hanging="360"/>
      </w:pPr>
      <w:rPr>
        <w:rFonts w:ascii="Arial" w:hAnsi="Arial" w:hint="default"/>
      </w:rPr>
    </w:lvl>
    <w:lvl w:ilvl="8" w:tplc="DBFE1F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3F5EB4"/>
    <w:multiLevelType w:val="hybridMultilevel"/>
    <w:tmpl w:val="BA5CCC64"/>
    <w:lvl w:ilvl="0" w:tplc="AF42F4CC">
      <w:start w:val="1"/>
      <w:numFmt w:val="bullet"/>
      <w:lvlText w:val="•"/>
      <w:lvlJc w:val="left"/>
      <w:pPr>
        <w:tabs>
          <w:tab w:val="num" w:pos="720"/>
        </w:tabs>
        <w:ind w:left="720" w:hanging="360"/>
      </w:pPr>
      <w:rPr>
        <w:rFonts w:ascii="Arial" w:hAnsi="Arial" w:hint="default"/>
      </w:rPr>
    </w:lvl>
    <w:lvl w:ilvl="1" w:tplc="B9F689D0" w:tentative="1">
      <w:start w:val="1"/>
      <w:numFmt w:val="bullet"/>
      <w:lvlText w:val="•"/>
      <w:lvlJc w:val="left"/>
      <w:pPr>
        <w:tabs>
          <w:tab w:val="num" w:pos="1440"/>
        </w:tabs>
        <w:ind w:left="1440" w:hanging="360"/>
      </w:pPr>
      <w:rPr>
        <w:rFonts w:ascii="Arial" w:hAnsi="Arial" w:hint="default"/>
      </w:rPr>
    </w:lvl>
    <w:lvl w:ilvl="2" w:tplc="631827E8" w:tentative="1">
      <w:start w:val="1"/>
      <w:numFmt w:val="bullet"/>
      <w:lvlText w:val="•"/>
      <w:lvlJc w:val="left"/>
      <w:pPr>
        <w:tabs>
          <w:tab w:val="num" w:pos="2160"/>
        </w:tabs>
        <w:ind w:left="2160" w:hanging="360"/>
      </w:pPr>
      <w:rPr>
        <w:rFonts w:ascii="Arial" w:hAnsi="Arial" w:hint="default"/>
      </w:rPr>
    </w:lvl>
    <w:lvl w:ilvl="3" w:tplc="5BAAE6CA" w:tentative="1">
      <w:start w:val="1"/>
      <w:numFmt w:val="bullet"/>
      <w:lvlText w:val="•"/>
      <w:lvlJc w:val="left"/>
      <w:pPr>
        <w:tabs>
          <w:tab w:val="num" w:pos="2880"/>
        </w:tabs>
        <w:ind w:left="2880" w:hanging="360"/>
      </w:pPr>
      <w:rPr>
        <w:rFonts w:ascii="Arial" w:hAnsi="Arial" w:hint="default"/>
      </w:rPr>
    </w:lvl>
    <w:lvl w:ilvl="4" w:tplc="5FB88DFC" w:tentative="1">
      <w:start w:val="1"/>
      <w:numFmt w:val="bullet"/>
      <w:lvlText w:val="•"/>
      <w:lvlJc w:val="left"/>
      <w:pPr>
        <w:tabs>
          <w:tab w:val="num" w:pos="3600"/>
        </w:tabs>
        <w:ind w:left="3600" w:hanging="360"/>
      </w:pPr>
      <w:rPr>
        <w:rFonts w:ascii="Arial" w:hAnsi="Arial" w:hint="default"/>
      </w:rPr>
    </w:lvl>
    <w:lvl w:ilvl="5" w:tplc="7CC03674" w:tentative="1">
      <w:start w:val="1"/>
      <w:numFmt w:val="bullet"/>
      <w:lvlText w:val="•"/>
      <w:lvlJc w:val="left"/>
      <w:pPr>
        <w:tabs>
          <w:tab w:val="num" w:pos="4320"/>
        </w:tabs>
        <w:ind w:left="4320" w:hanging="360"/>
      </w:pPr>
      <w:rPr>
        <w:rFonts w:ascii="Arial" w:hAnsi="Arial" w:hint="default"/>
      </w:rPr>
    </w:lvl>
    <w:lvl w:ilvl="6" w:tplc="661A8774" w:tentative="1">
      <w:start w:val="1"/>
      <w:numFmt w:val="bullet"/>
      <w:lvlText w:val="•"/>
      <w:lvlJc w:val="left"/>
      <w:pPr>
        <w:tabs>
          <w:tab w:val="num" w:pos="5040"/>
        </w:tabs>
        <w:ind w:left="5040" w:hanging="360"/>
      </w:pPr>
      <w:rPr>
        <w:rFonts w:ascii="Arial" w:hAnsi="Arial" w:hint="default"/>
      </w:rPr>
    </w:lvl>
    <w:lvl w:ilvl="7" w:tplc="EA6E2ACC" w:tentative="1">
      <w:start w:val="1"/>
      <w:numFmt w:val="bullet"/>
      <w:lvlText w:val="•"/>
      <w:lvlJc w:val="left"/>
      <w:pPr>
        <w:tabs>
          <w:tab w:val="num" w:pos="5760"/>
        </w:tabs>
        <w:ind w:left="5760" w:hanging="360"/>
      </w:pPr>
      <w:rPr>
        <w:rFonts w:ascii="Arial" w:hAnsi="Arial" w:hint="default"/>
      </w:rPr>
    </w:lvl>
    <w:lvl w:ilvl="8" w:tplc="210ABFF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9BA652A"/>
    <w:multiLevelType w:val="hybridMultilevel"/>
    <w:tmpl w:val="DD80031E"/>
    <w:lvl w:ilvl="0" w:tplc="E5940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F91125"/>
    <w:multiLevelType w:val="hybridMultilevel"/>
    <w:tmpl w:val="F5E036EA"/>
    <w:lvl w:ilvl="0" w:tplc="3D02DD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B9387D"/>
    <w:multiLevelType w:val="hybridMultilevel"/>
    <w:tmpl w:val="B032E0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163C4B"/>
    <w:multiLevelType w:val="hybridMultilevel"/>
    <w:tmpl w:val="97CAB13E"/>
    <w:lvl w:ilvl="0" w:tplc="43208560">
      <w:start w:val="1"/>
      <w:numFmt w:val="decimal"/>
      <w:lvlText w:val="%1."/>
      <w:lvlJc w:val="left"/>
      <w:pPr>
        <w:ind w:left="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4949CCA">
      <w:start w:val="1"/>
      <w:numFmt w:val="lowerLetter"/>
      <w:lvlText w:val="%2"/>
      <w:lvlJc w:val="left"/>
      <w:pPr>
        <w:ind w:left="15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719E34E0">
      <w:start w:val="1"/>
      <w:numFmt w:val="lowerRoman"/>
      <w:lvlText w:val="%3"/>
      <w:lvlJc w:val="left"/>
      <w:pPr>
        <w:ind w:left="23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37C9D94">
      <w:start w:val="1"/>
      <w:numFmt w:val="decimal"/>
      <w:lvlText w:val="%4"/>
      <w:lvlJc w:val="left"/>
      <w:pPr>
        <w:ind w:left="30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CE5669E0">
      <w:start w:val="1"/>
      <w:numFmt w:val="lowerLetter"/>
      <w:lvlText w:val="%5"/>
      <w:lvlJc w:val="left"/>
      <w:pPr>
        <w:ind w:left="3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5330AE82">
      <w:start w:val="1"/>
      <w:numFmt w:val="lowerRoman"/>
      <w:lvlText w:val="%6"/>
      <w:lvlJc w:val="left"/>
      <w:pPr>
        <w:ind w:left="44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32C29A54">
      <w:start w:val="1"/>
      <w:numFmt w:val="decimal"/>
      <w:lvlText w:val="%7"/>
      <w:lvlJc w:val="left"/>
      <w:pPr>
        <w:ind w:left="51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F6E8D3B0">
      <w:start w:val="1"/>
      <w:numFmt w:val="lowerLetter"/>
      <w:lvlText w:val="%8"/>
      <w:lvlJc w:val="left"/>
      <w:pPr>
        <w:ind w:left="59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A036B0AC">
      <w:start w:val="1"/>
      <w:numFmt w:val="lowerRoman"/>
      <w:lvlText w:val="%9"/>
      <w:lvlJc w:val="left"/>
      <w:pPr>
        <w:ind w:left="66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E086C50"/>
    <w:multiLevelType w:val="hybridMultilevel"/>
    <w:tmpl w:val="ED043810"/>
    <w:lvl w:ilvl="0" w:tplc="15584CA2">
      <w:start w:val="1"/>
      <w:numFmt w:val="bullet"/>
      <w:lvlText w:val="•"/>
      <w:lvlJc w:val="left"/>
      <w:pPr>
        <w:tabs>
          <w:tab w:val="num" w:pos="720"/>
        </w:tabs>
        <w:ind w:left="720" w:hanging="360"/>
      </w:pPr>
      <w:rPr>
        <w:rFonts w:ascii="Arial" w:hAnsi="Arial" w:hint="default"/>
      </w:rPr>
    </w:lvl>
    <w:lvl w:ilvl="1" w:tplc="40627934" w:tentative="1">
      <w:start w:val="1"/>
      <w:numFmt w:val="bullet"/>
      <w:lvlText w:val="•"/>
      <w:lvlJc w:val="left"/>
      <w:pPr>
        <w:tabs>
          <w:tab w:val="num" w:pos="1440"/>
        </w:tabs>
        <w:ind w:left="1440" w:hanging="360"/>
      </w:pPr>
      <w:rPr>
        <w:rFonts w:ascii="Arial" w:hAnsi="Arial" w:hint="default"/>
      </w:rPr>
    </w:lvl>
    <w:lvl w:ilvl="2" w:tplc="6052B8B8" w:tentative="1">
      <w:start w:val="1"/>
      <w:numFmt w:val="bullet"/>
      <w:lvlText w:val="•"/>
      <w:lvlJc w:val="left"/>
      <w:pPr>
        <w:tabs>
          <w:tab w:val="num" w:pos="2160"/>
        </w:tabs>
        <w:ind w:left="2160" w:hanging="360"/>
      </w:pPr>
      <w:rPr>
        <w:rFonts w:ascii="Arial" w:hAnsi="Arial" w:hint="default"/>
      </w:rPr>
    </w:lvl>
    <w:lvl w:ilvl="3" w:tplc="0614A81A" w:tentative="1">
      <w:start w:val="1"/>
      <w:numFmt w:val="bullet"/>
      <w:lvlText w:val="•"/>
      <w:lvlJc w:val="left"/>
      <w:pPr>
        <w:tabs>
          <w:tab w:val="num" w:pos="2880"/>
        </w:tabs>
        <w:ind w:left="2880" w:hanging="360"/>
      </w:pPr>
      <w:rPr>
        <w:rFonts w:ascii="Arial" w:hAnsi="Arial" w:hint="default"/>
      </w:rPr>
    </w:lvl>
    <w:lvl w:ilvl="4" w:tplc="87D44D16" w:tentative="1">
      <w:start w:val="1"/>
      <w:numFmt w:val="bullet"/>
      <w:lvlText w:val="•"/>
      <w:lvlJc w:val="left"/>
      <w:pPr>
        <w:tabs>
          <w:tab w:val="num" w:pos="3600"/>
        </w:tabs>
        <w:ind w:left="3600" w:hanging="360"/>
      </w:pPr>
      <w:rPr>
        <w:rFonts w:ascii="Arial" w:hAnsi="Arial" w:hint="default"/>
      </w:rPr>
    </w:lvl>
    <w:lvl w:ilvl="5" w:tplc="D97890A6" w:tentative="1">
      <w:start w:val="1"/>
      <w:numFmt w:val="bullet"/>
      <w:lvlText w:val="•"/>
      <w:lvlJc w:val="left"/>
      <w:pPr>
        <w:tabs>
          <w:tab w:val="num" w:pos="4320"/>
        </w:tabs>
        <w:ind w:left="4320" w:hanging="360"/>
      </w:pPr>
      <w:rPr>
        <w:rFonts w:ascii="Arial" w:hAnsi="Arial" w:hint="default"/>
      </w:rPr>
    </w:lvl>
    <w:lvl w:ilvl="6" w:tplc="CED0B568" w:tentative="1">
      <w:start w:val="1"/>
      <w:numFmt w:val="bullet"/>
      <w:lvlText w:val="•"/>
      <w:lvlJc w:val="left"/>
      <w:pPr>
        <w:tabs>
          <w:tab w:val="num" w:pos="5040"/>
        </w:tabs>
        <w:ind w:left="5040" w:hanging="360"/>
      </w:pPr>
      <w:rPr>
        <w:rFonts w:ascii="Arial" w:hAnsi="Arial" w:hint="default"/>
      </w:rPr>
    </w:lvl>
    <w:lvl w:ilvl="7" w:tplc="DFF2C7C8" w:tentative="1">
      <w:start w:val="1"/>
      <w:numFmt w:val="bullet"/>
      <w:lvlText w:val="•"/>
      <w:lvlJc w:val="left"/>
      <w:pPr>
        <w:tabs>
          <w:tab w:val="num" w:pos="5760"/>
        </w:tabs>
        <w:ind w:left="5760" w:hanging="360"/>
      </w:pPr>
      <w:rPr>
        <w:rFonts w:ascii="Arial" w:hAnsi="Arial" w:hint="default"/>
      </w:rPr>
    </w:lvl>
    <w:lvl w:ilvl="8" w:tplc="E50EE3D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0F32250C"/>
    <w:multiLevelType w:val="hybridMultilevel"/>
    <w:tmpl w:val="CFF0E758"/>
    <w:lvl w:ilvl="0" w:tplc="C8C4A7DE">
      <w:start w:val="1"/>
      <w:numFmt w:val="bullet"/>
      <w:lvlText w:val="•"/>
      <w:lvlJc w:val="left"/>
      <w:pPr>
        <w:tabs>
          <w:tab w:val="num" w:pos="720"/>
        </w:tabs>
        <w:ind w:left="720" w:hanging="360"/>
      </w:pPr>
      <w:rPr>
        <w:rFonts w:ascii="Arial" w:hAnsi="Arial" w:hint="default"/>
      </w:rPr>
    </w:lvl>
    <w:lvl w:ilvl="1" w:tplc="A1C0B22C" w:tentative="1">
      <w:start w:val="1"/>
      <w:numFmt w:val="bullet"/>
      <w:lvlText w:val="•"/>
      <w:lvlJc w:val="left"/>
      <w:pPr>
        <w:tabs>
          <w:tab w:val="num" w:pos="1440"/>
        </w:tabs>
        <w:ind w:left="1440" w:hanging="360"/>
      </w:pPr>
      <w:rPr>
        <w:rFonts w:ascii="Arial" w:hAnsi="Arial" w:hint="default"/>
      </w:rPr>
    </w:lvl>
    <w:lvl w:ilvl="2" w:tplc="E75EBC1A" w:tentative="1">
      <w:start w:val="1"/>
      <w:numFmt w:val="bullet"/>
      <w:lvlText w:val="•"/>
      <w:lvlJc w:val="left"/>
      <w:pPr>
        <w:tabs>
          <w:tab w:val="num" w:pos="2160"/>
        </w:tabs>
        <w:ind w:left="2160" w:hanging="360"/>
      </w:pPr>
      <w:rPr>
        <w:rFonts w:ascii="Arial" w:hAnsi="Arial" w:hint="default"/>
      </w:rPr>
    </w:lvl>
    <w:lvl w:ilvl="3" w:tplc="D4A0AFA8" w:tentative="1">
      <w:start w:val="1"/>
      <w:numFmt w:val="bullet"/>
      <w:lvlText w:val="•"/>
      <w:lvlJc w:val="left"/>
      <w:pPr>
        <w:tabs>
          <w:tab w:val="num" w:pos="2880"/>
        </w:tabs>
        <w:ind w:left="2880" w:hanging="360"/>
      </w:pPr>
      <w:rPr>
        <w:rFonts w:ascii="Arial" w:hAnsi="Arial" w:hint="default"/>
      </w:rPr>
    </w:lvl>
    <w:lvl w:ilvl="4" w:tplc="420C4B7C" w:tentative="1">
      <w:start w:val="1"/>
      <w:numFmt w:val="bullet"/>
      <w:lvlText w:val="•"/>
      <w:lvlJc w:val="left"/>
      <w:pPr>
        <w:tabs>
          <w:tab w:val="num" w:pos="3600"/>
        </w:tabs>
        <w:ind w:left="3600" w:hanging="360"/>
      </w:pPr>
      <w:rPr>
        <w:rFonts w:ascii="Arial" w:hAnsi="Arial" w:hint="default"/>
      </w:rPr>
    </w:lvl>
    <w:lvl w:ilvl="5" w:tplc="374E3068" w:tentative="1">
      <w:start w:val="1"/>
      <w:numFmt w:val="bullet"/>
      <w:lvlText w:val="•"/>
      <w:lvlJc w:val="left"/>
      <w:pPr>
        <w:tabs>
          <w:tab w:val="num" w:pos="4320"/>
        </w:tabs>
        <w:ind w:left="4320" w:hanging="360"/>
      </w:pPr>
      <w:rPr>
        <w:rFonts w:ascii="Arial" w:hAnsi="Arial" w:hint="default"/>
      </w:rPr>
    </w:lvl>
    <w:lvl w:ilvl="6" w:tplc="68A4D470" w:tentative="1">
      <w:start w:val="1"/>
      <w:numFmt w:val="bullet"/>
      <w:lvlText w:val="•"/>
      <w:lvlJc w:val="left"/>
      <w:pPr>
        <w:tabs>
          <w:tab w:val="num" w:pos="5040"/>
        </w:tabs>
        <w:ind w:left="5040" w:hanging="360"/>
      </w:pPr>
      <w:rPr>
        <w:rFonts w:ascii="Arial" w:hAnsi="Arial" w:hint="default"/>
      </w:rPr>
    </w:lvl>
    <w:lvl w:ilvl="7" w:tplc="8022F7BC" w:tentative="1">
      <w:start w:val="1"/>
      <w:numFmt w:val="bullet"/>
      <w:lvlText w:val="•"/>
      <w:lvlJc w:val="left"/>
      <w:pPr>
        <w:tabs>
          <w:tab w:val="num" w:pos="5760"/>
        </w:tabs>
        <w:ind w:left="5760" w:hanging="360"/>
      </w:pPr>
      <w:rPr>
        <w:rFonts w:ascii="Arial" w:hAnsi="Arial" w:hint="default"/>
      </w:rPr>
    </w:lvl>
    <w:lvl w:ilvl="8" w:tplc="824C38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4DD0709"/>
    <w:multiLevelType w:val="hybridMultilevel"/>
    <w:tmpl w:val="15A49A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86D53F4"/>
    <w:multiLevelType w:val="hybridMultilevel"/>
    <w:tmpl w:val="E236E340"/>
    <w:lvl w:ilvl="0" w:tplc="BFD0098C">
      <w:start w:val="1"/>
      <w:numFmt w:val="bullet"/>
      <w:lvlText w:val="•"/>
      <w:lvlJc w:val="left"/>
      <w:pPr>
        <w:tabs>
          <w:tab w:val="num" w:pos="720"/>
        </w:tabs>
        <w:ind w:left="720" w:hanging="360"/>
      </w:pPr>
      <w:rPr>
        <w:rFonts w:ascii="Arial" w:hAnsi="Arial" w:hint="default"/>
      </w:rPr>
    </w:lvl>
    <w:lvl w:ilvl="1" w:tplc="82347382" w:tentative="1">
      <w:start w:val="1"/>
      <w:numFmt w:val="bullet"/>
      <w:lvlText w:val="•"/>
      <w:lvlJc w:val="left"/>
      <w:pPr>
        <w:tabs>
          <w:tab w:val="num" w:pos="1440"/>
        </w:tabs>
        <w:ind w:left="1440" w:hanging="360"/>
      </w:pPr>
      <w:rPr>
        <w:rFonts w:ascii="Arial" w:hAnsi="Arial" w:hint="default"/>
      </w:rPr>
    </w:lvl>
    <w:lvl w:ilvl="2" w:tplc="B8229F74" w:tentative="1">
      <w:start w:val="1"/>
      <w:numFmt w:val="bullet"/>
      <w:lvlText w:val="•"/>
      <w:lvlJc w:val="left"/>
      <w:pPr>
        <w:tabs>
          <w:tab w:val="num" w:pos="2160"/>
        </w:tabs>
        <w:ind w:left="2160" w:hanging="360"/>
      </w:pPr>
      <w:rPr>
        <w:rFonts w:ascii="Arial" w:hAnsi="Arial" w:hint="default"/>
      </w:rPr>
    </w:lvl>
    <w:lvl w:ilvl="3" w:tplc="D3121230" w:tentative="1">
      <w:start w:val="1"/>
      <w:numFmt w:val="bullet"/>
      <w:lvlText w:val="•"/>
      <w:lvlJc w:val="left"/>
      <w:pPr>
        <w:tabs>
          <w:tab w:val="num" w:pos="2880"/>
        </w:tabs>
        <w:ind w:left="2880" w:hanging="360"/>
      </w:pPr>
      <w:rPr>
        <w:rFonts w:ascii="Arial" w:hAnsi="Arial" w:hint="default"/>
      </w:rPr>
    </w:lvl>
    <w:lvl w:ilvl="4" w:tplc="3D1A5A20" w:tentative="1">
      <w:start w:val="1"/>
      <w:numFmt w:val="bullet"/>
      <w:lvlText w:val="•"/>
      <w:lvlJc w:val="left"/>
      <w:pPr>
        <w:tabs>
          <w:tab w:val="num" w:pos="3600"/>
        </w:tabs>
        <w:ind w:left="3600" w:hanging="360"/>
      </w:pPr>
      <w:rPr>
        <w:rFonts w:ascii="Arial" w:hAnsi="Arial" w:hint="default"/>
      </w:rPr>
    </w:lvl>
    <w:lvl w:ilvl="5" w:tplc="E78EEEC4" w:tentative="1">
      <w:start w:val="1"/>
      <w:numFmt w:val="bullet"/>
      <w:lvlText w:val="•"/>
      <w:lvlJc w:val="left"/>
      <w:pPr>
        <w:tabs>
          <w:tab w:val="num" w:pos="4320"/>
        </w:tabs>
        <w:ind w:left="4320" w:hanging="360"/>
      </w:pPr>
      <w:rPr>
        <w:rFonts w:ascii="Arial" w:hAnsi="Arial" w:hint="default"/>
      </w:rPr>
    </w:lvl>
    <w:lvl w:ilvl="6" w:tplc="7BFA990E" w:tentative="1">
      <w:start w:val="1"/>
      <w:numFmt w:val="bullet"/>
      <w:lvlText w:val="•"/>
      <w:lvlJc w:val="left"/>
      <w:pPr>
        <w:tabs>
          <w:tab w:val="num" w:pos="5040"/>
        </w:tabs>
        <w:ind w:left="5040" w:hanging="360"/>
      </w:pPr>
      <w:rPr>
        <w:rFonts w:ascii="Arial" w:hAnsi="Arial" w:hint="default"/>
      </w:rPr>
    </w:lvl>
    <w:lvl w:ilvl="7" w:tplc="189ED692" w:tentative="1">
      <w:start w:val="1"/>
      <w:numFmt w:val="bullet"/>
      <w:lvlText w:val="•"/>
      <w:lvlJc w:val="left"/>
      <w:pPr>
        <w:tabs>
          <w:tab w:val="num" w:pos="5760"/>
        </w:tabs>
        <w:ind w:left="5760" w:hanging="360"/>
      </w:pPr>
      <w:rPr>
        <w:rFonts w:ascii="Arial" w:hAnsi="Arial" w:hint="default"/>
      </w:rPr>
    </w:lvl>
    <w:lvl w:ilvl="8" w:tplc="22323E8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05D43B7"/>
    <w:multiLevelType w:val="hybridMultilevel"/>
    <w:tmpl w:val="C9C8B2AC"/>
    <w:lvl w:ilvl="0" w:tplc="57D0492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050337"/>
    <w:multiLevelType w:val="hybridMultilevel"/>
    <w:tmpl w:val="9EBC37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C16FF0"/>
    <w:multiLevelType w:val="hybridMultilevel"/>
    <w:tmpl w:val="BD0E6E6C"/>
    <w:lvl w:ilvl="0" w:tplc="796C8FEC">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B2046"/>
    <w:multiLevelType w:val="hybridMultilevel"/>
    <w:tmpl w:val="BEC2B9C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1A5732"/>
    <w:multiLevelType w:val="hybridMultilevel"/>
    <w:tmpl w:val="C7AE1988"/>
    <w:lvl w:ilvl="0" w:tplc="CA6AFF82">
      <w:start w:val="1"/>
      <w:numFmt w:val="arabicAlpha"/>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E83491"/>
    <w:multiLevelType w:val="hybridMultilevel"/>
    <w:tmpl w:val="15A4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50A24"/>
    <w:multiLevelType w:val="hybridMultilevel"/>
    <w:tmpl w:val="8AB262CE"/>
    <w:lvl w:ilvl="0" w:tplc="08F87A96">
      <w:start w:val="1"/>
      <w:numFmt w:val="decimal"/>
      <w:lvlText w:val="%1."/>
      <w:lvlJc w:val="left"/>
      <w:pPr>
        <w:ind w:left="757"/>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57B06332">
      <w:start w:val="1"/>
      <w:numFmt w:val="lowerLetter"/>
      <w:lvlText w:val="%2"/>
      <w:lvlJc w:val="left"/>
      <w:pPr>
        <w:ind w:left="15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078D6D0">
      <w:start w:val="1"/>
      <w:numFmt w:val="lowerRoman"/>
      <w:lvlText w:val="%3"/>
      <w:lvlJc w:val="left"/>
      <w:pPr>
        <w:ind w:left="23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95069AB4">
      <w:start w:val="1"/>
      <w:numFmt w:val="decimal"/>
      <w:lvlText w:val="%4"/>
      <w:lvlJc w:val="left"/>
      <w:pPr>
        <w:ind w:left="30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0483EEC">
      <w:start w:val="1"/>
      <w:numFmt w:val="lowerLetter"/>
      <w:lvlText w:val="%5"/>
      <w:lvlJc w:val="left"/>
      <w:pPr>
        <w:ind w:left="3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4FB2F80C">
      <w:start w:val="1"/>
      <w:numFmt w:val="lowerRoman"/>
      <w:lvlText w:val="%6"/>
      <w:lvlJc w:val="left"/>
      <w:pPr>
        <w:ind w:left="44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7B84191A">
      <w:start w:val="1"/>
      <w:numFmt w:val="decimal"/>
      <w:lvlText w:val="%7"/>
      <w:lvlJc w:val="left"/>
      <w:pPr>
        <w:ind w:left="51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6B762592">
      <w:start w:val="1"/>
      <w:numFmt w:val="lowerLetter"/>
      <w:lvlText w:val="%8"/>
      <w:lvlJc w:val="left"/>
      <w:pPr>
        <w:ind w:left="59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6649B66">
      <w:start w:val="1"/>
      <w:numFmt w:val="lowerRoman"/>
      <w:lvlText w:val="%9"/>
      <w:lvlJc w:val="left"/>
      <w:pPr>
        <w:ind w:left="66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50AC2BF5"/>
    <w:multiLevelType w:val="hybridMultilevel"/>
    <w:tmpl w:val="1F463024"/>
    <w:lvl w:ilvl="0" w:tplc="3B18547E">
      <w:start w:val="1"/>
      <w:numFmt w:val="decimal"/>
      <w:lvlText w:val="%1."/>
      <w:lvlJc w:val="left"/>
      <w:pPr>
        <w:ind w:left="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BE485300">
      <w:start w:val="1"/>
      <w:numFmt w:val="lowerLetter"/>
      <w:lvlText w:val="%2"/>
      <w:lvlJc w:val="left"/>
      <w:pPr>
        <w:ind w:left="15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BB505EE2">
      <w:start w:val="1"/>
      <w:numFmt w:val="lowerRoman"/>
      <w:lvlText w:val="%3"/>
      <w:lvlJc w:val="left"/>
      <w:pPr>
        <w:ind w:left="23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7AFA5C86">
      <w:start w:val="1"/>
      <w:numFmt w:val="decimal"/>
      <w:lvlText w:val="%4"/>
      <w:lvlJc w:val="left"/>
      <w:pPr>
        <w:ind w:left="30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D5DA9014">
      <w:start w:val="1"/>
      <w:numFmt w:val="lowerLetter"/>
      <w:lvlText w:val="%5"/>
      <w:lvlJc w:val="left"/>
      <w:pPr>
        <w:ind w:left="3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F4F60B5A">
      <w:start w:val="1"/>
      <w:numFmt w:val="lowerRoman"/>
      <w:lvlText w:val="%6"/>
      <w:lvlJc w:val="left"/>
      <w:pPr>
        <w:ind w:left="44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BA225686">
      <w:start w:val="1"/>
      <w:numFmt w:val="decimal"/>
      <w:lvlText w:val="%7"/>
      <w:lvlJc w:val="left"/>
      <w:pPr>
        <w:ind w:left="51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EE06DE76">
      <w:start w:val="1"/>
      <w:numFmt w:val="lowerLetter"/>
      <w:lvlText w:val="%8"/>
      <w:lvlJc w:val="left"/>
      <w:pPr>
        <w:ind w:left="59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FC2E0788">
      <w:start w:val="1"/>
      <w:numFmt w:val="lowerRoman"/>
      <w:lvlText w:val="%9"/>
      <w:lvlJc w:val="left"/>
      <w:pPr>
        <w:ind w:left="66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54E06942"/>
    <w:multiLevelType w:val="hybridMultilevel"/>
    <w:tmpl w:val="7276916A"/>
    <w:lvl w:ilvl="0" w:tplc="D512AF60">
      <w:numFmt w:val="bullet"/>
      <w:lvlText w:val=""/>
      <w:lvlJc w:val="left"/>
      <w:pPr>
        <w:ind w:left="1080" w:hanging="360"/>
      </w:pPr>
      <w:rPr>
        <w:rFonts w:ascii="Symbol" w:eastAsia="Times New Roman" w:hAnsi="Symbol" w:cs="Simplified Arabic"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0803EF"/>
    <w:multiLevelType w:val="hybridMultilevel"/>
    <w:tmpl w:val="411AEB76"/>
    <w:lvl w:ilvl="0" w:tplc="D06EB668">
      <w:start w:val="1"/>
      <w:numFmt w:val="decimal"/>
      <w:lvlText w:val="%1."/>
      <w:lvlJc w:val="left"/>
      <w:pPr>
        <w:ind w:left="509"/>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29423216">
      <w:start w:val="1"/>
      <w:numFmt w:val="lowerLetter"/>
      <w:lvlText w:val="%2"/>
      <w:lvlJc w:val="left"/>
      <w:pPr>
        <w:ind w:left="15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EAB81256">
      <w:start w:val="1"/>
      <w:numFmt w:val="lowerRoman"/>
      <w:lvlText w:val="%3"/>
      <w:lvlJc w:val="left"/>
      <w:pPr>
        <w:ind w:left="23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E0F83988">
      <w:start w:val="1"/>
      <w:numFmt w:val="decimal"/>
      <w:lvlText w:val="%4"/>
      <w:lvlJc w:val="left"/>
      <w:pPr>
        <w:ind w:left="30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5E5411A2">
      <w:start w:val="1"/>
      <w:numFmt w:val="lowerLetter"/>
      <w:lvlText w:val="%5"/>
      <w:lvlJc w:val="left"/>
      <w:pPr>
        <w:ind w:left="374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CA28D4EC">
      <w:start w:val="1"/>
      <w:numFmt w:val="lowerRoman"/>
      <w:lvlText w:val="%6"/>
      <w:lvlJc w:val="left"/>
      <w:pPr>
        <w:ind w:left="446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DD8E3E44">
      <w:start w:val="1"/>
      <w:numFmt w:val="decimal"/>
      <w:lvlText w:val="%7"/>
      <w:lvlJc w:val="left"/>
      <w:pPr>
        <w:ind w:left="518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444EF564">
      <w:start w:val="1"/>
      <w:numFmt w:val="lowerLetter"/>
      <w:lvlText w:val="%8"/>
      <w:lvlJc w:val="left"/>
      <w:pPr>
        <w:ind w:left="590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C6A8BBA4">
      <w:start w:val="1"/>
      <w:numFmt w:val="lowerRoman"/>
      <w:lvlText w:val="%9"/>
      <w:lvlJc w:val="left"/>
      <w:pPr>
        <w:ind w:left="6628"/>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D2C1050"/>
    <w:multiLevelType w:val="hybridMultilevel"/>
    <w:tmpl w:val="6938FD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D966292"/>
    <w:multiLevelType w:val="hybridMultilevel"/>
    <w:tmpl w:val="1E1EE094"/>
    <w:lvl w:ilvl="0" w:tplc="49CC8DD4">
      <w:start w:val="1"/>
      <w:numFmt w:val="bullet"/>
      <w:lvlText w:val="-"/>
      <w:lvlJc w:val="left"/>
      <w:pPr>
        <w:ind w:left="5321" w:hanging="360"/>
      </w:pPr>
      <w:rPr>
        <w:rFonts w:ascii="Simplified Arabic" w:eastAsia="Times New Roman" w:hAnsi="Simplified Arabic" w:cs="Simplified Arabic" w:hint="default"/>
        <w:sz w:val="22"/>
        <w:lang w:val="en-US"/>
      </w:rPr>
    </w:lvl>
    <w:lvl w:ilvl="1" w:tplc="04090003" w:tentative="1">
      <w:start w:val="1"/>
      <w:numFmt w:val="bullet"/>
      <w:lvlText w:val="o"/>
      <w:lvlJc w:val="left"/>
      <w:pPr>
        <w:ind w:left="386" w:hanging="360"/>
      </w:pPr>
      <w:rPr>
        <w:rFonts w:ascii="Courier New" w:hAnsi="Courier New" w:cs="Courier New" w:hint="default"/>
      </w:rPr>
    </w:lvl>
    <w:lvl w:ilvl="2" w:tplc="04090005" w:tentative="1">
      <w:start w:val="1"/>
      <w:numFmt w:val="bullet"/>
      <w:lvlText w:val=""/>
      <w:lvlJc w:val="left"/>
      <w:pPr>
        <w:ind w:left="1106" w:hanging="360"/>
      </w:pPr>
      <w:rPr>
        <w:rFonts w:ascii="Wingdings" w:hAnsi="Wingdings" w:hint="default"/>
      </w:rPr>
    </w:lvl>
    <w:lvl w:ilvl="3" w:tplc="04090001" w:tentative="1">
      <w:start w:val="1"/>
      <w:numFmt w:val="bullet"/>
      <w:lvlText w:val=""/>
      <w:lvlJc w:val="left"/>
      <w:pPr>
        <w:ind w:left="1826" w:hanging="360"/>
      </w:pPr>
      <w:rPr>
        <w:rFonts w:ascii="Symbol" w:hAnsi="Symbol" w:hint="default"/>
      </w:rPr>
    </w:lvl>
    <w:lvl w:ilvl="4" w:tplc="04090003" w:tentative="1">
      <w:start w:val="1"/>
      <w:numFmt w:val="bullet"/>
      <w:lvlText w:val="o"/>
      <w:lvlJc w:val="left"/>
      <w:pPr>
        <w:ind w:left="2546" w:hanging="360"/>
      </w:pPr>
      <w:rPr>
        <w:rFonts w:ascii="Courier New" w:hAnsi="Courier New" w:cs="Courier New" w:hint="default"/>
      </w:rPr>
    </w:lvl>
    <w:lvl w:ilvl="5" w:tplc="04090005" w:tentative="1">
      <w:start w:val="1"/>
      <w:numFmt w:val="bullet"/>
      <w:lvlText w:val=""/>
      <w:lvlJc w:val="left"/>
      <w:pPr>
        <w:ind w:left="3266" w:hanging="360"/>
      </w:pPr>
      <w:rPr>
        <w:rFonts w:ascii="Wingdings" w:hAnsi="Wingdings" w:hint="default"/>
      </w:rPr>
    </w:lvl>
    <w:lvl w:ilvl="6" w:tplc="04090001" w:tentative="1">
      <w:start w:val="1"/>
      <w:numFmt w:val="bullet"/>
      <w:lvlText w:val=""/>
      <w:lvlJc w:val="left"/>
      <w:pPr>
        <w:ind w:left="3986" w:hanging="360"/>
      </w:pPr>
      <w:rPr>
        <w:rFonts w:ascii="Symbol" w:hAnsi="Symbol" w:hint="default"/>
      </w:rPr>
    </w:lvl>
    <w:lvl w:ilvl="7" w:tplc="04090003" w:tentative="1">
      <w:start w:val="1"/>
      <w:numFmt w:val="bullet"/>
      <w:lvlText w:val="o"/>
      <w:lvlJc w:val="left"/>
      <w:pPr>
        <w:ind w:left="4706" w:hanging="360"/>
      </w:pPr>
      <w:rPr>
        <w:rFonts w:ascii="Courier New" w:hAnsi="Courier New" w:cs="Courier New" w:hint="default"/>
      </w:rPr>
    </w:lvl>
    <w:lvl w:ilvl="8" w:tplc="04090005" w:tentative="1">
      <w:start w:val="1"/>
      <w:numFmt w:val="bullet"/>
      <w:lvlText w:val=""/>
      <w:lvlJc w:val="left"/>
      <w:pPr>
        <w:ind w:left="5426" w:hanging="360"/>
      </w:pPr>
      <w:rPr>
        <w:rFonts w:ascii="Wingdings" w:hAnsi="Wingdings" w:hint="default"/>
      </w:rPr>
    </w:lvl>
  </w:abstractNum>
  <w:abstractNum w:abstractNumId="25" w15:restartNumberingAfterBreak="0">
    <w:nsid w:val="73AB2E04"/>
    <w:multiLevelType w:val="hybridMultilevel"/>
    <w:tmpl w:val="C698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0F5053"/>
    <w:multiLevelType w:val="hybridMultilevel"/>
    <w:tmpl w:val="72FED5B6"/>
    <w:lvl w:ilvl="0" w:tplc="37AE9E28">
      <w:start w:val="1"/>
      <w:numFmt w:val="decimal"/>
      <w:lvlText w:val="%1."/>
      <w:lvlJc w:val="left"/>
      <w:pPr>
        <w:ind w:left="13"/>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1" w:tplc="10F283F2">
      <w:start w:val="1"/>
      <w:numFmt w:val="lowerLetter"/>
      <w:lvlText w:val="%2"/>
      <w:lvlJc w:val="left"/>
      <w:pPr>
        <w:ind w:left="16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2" w:tplc="6DF6E748">
      <w:start w:val="1"/>
      <w:numFmt w:val="lowerRoman"/>
      <w:lvlText w:val="%3"/>
      <w:lvlJc w:val="left"/>
      <w:pPr>
        <w:ind w:left="23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3" w:tplc="4B0A149A">
      <w:start w:val="1"/>
      <w:numFmt w:val="decimal"/>
      <w:lvlText w:val="%4"/>
      <w:lvlJc w:val="left"/>
      <w:pPr>
        <w:ind w:left="30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4" w:tplc="E0000424">
      <w:start w:val="1"/>
      <w:numFmt w:val="lowerLetter"/>
      <w:lvlText w:val="%5"/>
      <w:lvlJc w:val="left"/>
      <w:pPr>
        <w:ind w:left="376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5" w:tplc="14AC6E46">
      <w:start w:val="1"/>
      <w:numFmt w:val="lowerRoman"/>
      <w:lvlText w:val="%6"/>
      <w:lvlJc w:val="left"/>
      <w:pPr>
        <w:ind w:left="448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6" w:tplc="CCD809C4">
      <w:start w:val="1"/>
      <w:numFmt w:val="decimal"/>
      <w:lvlText w:val="%7"/>
      <w:lvlJc w:val="left"/>
      <w:pPr>
        <w:ind w:left="520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7" w:tplc="F6EA1A8A">
      <w:start w:val="1"/>
      <w:numFmt w:val="lowerLetter"/>
      <w:lvlText w:val="%8"/>
      <w:lvlJc w:val="left"/>
      <w:pPr>
        <w:ind w:left="592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lvl w:ilvl="8" w:tplc="69845C1C">
      <w:start w:val="1"/>
      <w:numFmt w:val="lowerRoman"/>
      <w:lvlText w:val="%9"/>
      <w:lvlJc w:val="left"/>
      <w:pPr>
        <w:ind w:left="6642"/>
      </w:pPr>
      <w:rPr>
        <w:rFonts w:ascii="Simplified Arabic" w:eastAsia="Simplified Arabic" w:hAnsi="Simplified Arabic" w:cs="Simplified Arabic"/>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840027C"/>
    <w:multiLevelType w:val="hybridMultilevel"/>
    <w:tmpl w:val="2EB2BCFC"/>
    <w:lvl w:ilvl="0" w:tplc="975E9EF0">
      <w:start w:val="1"/>
      <w:numFmt w:val="bullet"/>
      <w:lvlText w:val=""/>
      <w:lvlJc w:val="left"/>
      <w:pPr>
        <w:ind w:left="630" w:hanging="360"/>
      </w:pPr>
      <w:rPr>
        <w:rFonts w:ascii="Symbol" w:hAnsi="Symbol" w:hint="default"/>
        <w:b/>
        <w:bCs/>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86E6C76"/>
    <w:multiLevelType w:val="hybridMultilevel"/>
    <w:tmpl w:val="46D234F8"/>
    <w:lvl w:ilvl="0" w:tplc="8B467816">
      <w:start w:val="5"/>
      <w:numFmt w:val="bullet"/>
      <w:lvlText w:val="-"/>
      <w:lvlJc w:val="left"/>
      <w:pPr>
        <w:ind w:left="1260" w:hanging="90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282157"/>
    <w:multiLevelType w:val="hybridMultilevel"/>
    <w:tmpl w:val="18D63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F05C7"/>
    <w:multiLevelType w:val="hybridMultilevel"/>
    <w:tmpl w:val="C5D89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675966"/>
    <w:multiLevelType w:val="hybridMultilevel"/>
    <w:tmpl w:val="10E201C6"/>
    <w:lvl w:ilvl="0" w:tplc="F482DF0A">
      <w:start w:val="1"/>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73888">
    <w:abstractNumId w:val="20"/>
  </w:num>
  <w:num w:numId="2" w16cid:durableId="2094546734">
    <w:abstractNumId w:val="26"/>
  </w:num>
  <w:num w:numId="3" w16cid:durableId="1925871608">
    <w:abstractNumId w:val="22"/>
  </w:num>
  <w:num w:numId="4" w16cid:durableId="1481069658">
    <w:abstractNumId w:val="2"/>
  </w:num>
  <w:num w:numId="5" w16cid:durableId="1603297479">
    <w:abstractNumId w:val="19"/>
  </w:num>
  <w:num w:numId="6" w16cid:durableId="1685521210">
    <w:abstractNumId w:val="8"/>
  </w:num>
  <w:num w:numId="7" w16cid:durableId="1249995802">
    <w:abstractNumId w:val="16"/>
  </w:num>
  <w:num w:numId="8" w16cid:durableId="1002588479">
    <w:abstractNumId w:val="18"/>
  </w:num>
  <w:num w:numId="9" w16cid:durableId="1263032730">
    <w:abstractNumId w:val="31"/>
  </w:num>
  <w:num w:numId="10" w16cid:durableId="1248809421">
    <w:abstractNumId w:val="23"/>
  </w:num>
  <w:num w:numId="11" w16cid:durableId="189030338">
    <w:abstractNumId w:val="21"/>
  </w:num>
  <w:num w:numId="12" w16cid:durableId="977761777">
    <w:abstractNumId w:val="13"/>
  </w:num>
  <w:num w:numId="13" w16cid:durableId="1625310153">
    <w:abstractNumId w:val="17"/>
  </w:num>
  <w:num w:numId="14" w16cid:durableId="1229462332">
    <w:abstractNumId w:val="6"/>
  </w:num>
  <w:num w:numId="15" w16cid:durableId="1119224822">
    <w:abstractNumId w:val="15"/>
  </w:num>
  <w:num w:numId="16" w16cid:durableId="355473907">
    <w:abstractNumId w:val="0"/>
  </w:num>
  <w:num w:numId="17" w16cid:durableId="967707516">
    <w:abstractNumId w:val="11"/>
  </w:num>
  <w:num w:numId="18" w16cid:durableId="531849365">
    <w:abstractNumId w:val="5"/>
  </w:num>
  <w:num w:numId="19" w16cid:durableId="1981184593">
    <w:abstractNumId w:val="27"/>
  </w:num>
  <w:num w:numId="20" w16cid:durableId="1484351834">
    <w:abstractNumId w:val="9"/>
  </w:num>
  <w:num w:numId="21" w16cid:durableId="1722098155">
    <w:abstractNumId w:val="4"/>
  </w:num>
  <w:num w:numId="22" w16cid:durableId="1738478087">
    <w:abstractNumId w:val="10"/>
  </w:num>
  <w:num w:numId="23" w16cid:durableId="939919906">
    <w:abstractNumId w:val="3"/>
  </w:num>
  <w:num w:numId="24" w16cid:durableId="423458214">
    <w:abstractNumId w:val="12"/>
  </w:num>
  <w:num w:numId="25" w16cid:durableId="1048798770">
    <w:abstractNumId w:val="25"/>
  </w:num>
  <w:num w:numId="26" w16cid:durableId="784352172">
    <w:abstractNumId w:val="30"/>
  </w:num>
  <w:num w:numId="27" w16cid:durableId="1131898782">
    <w:abstractNumId w:val="24"/>
  </w:num>
  <w:num w:numId="28" w16cid:durableId="1689135428">
    <w:abstractNumId w:val="7"/>
  </w:num>
  <w:num w:numId="29" w16cid:durableId="1974553541">
    <w:abstractNumId w:val="29"/>
  </w:num>
  <w:num w:numId="30" w16cid:durableId="964969948">
    <w:abstractNumId w:val="14"/>
  </w:num>
  <w:num w:numId="31" w16cid:durableId="526800195">
    <w:abstractNumId w:val="28"/>
  </w:num>
  <w:num w:numId="32" w16cid:durableId="190536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A3E"/>
    <w:rsid w:val="00002183"/>
    <w:rsid w:val="00002A36"/>
    <w:rsid w:val="00002D72"/>
    <w:rsid w:val="00003F31"/>
    <w:rsid w:val="000053BB"/>
    <w:rsid w:val="00010CED"/>
    <w:rsid w:val="0001290F"/>
    <w:rsid w:val="00013F7D"/>
    <w:rsid w:val="00017C97"/>
    <w:rsid w:val="0002244B"/>
    <w:rsid w:val="00033DD8"/>
    <w:rsid w:val="00041074"/>
    <w:rsid w:val="00043336"/>
    <w:rsid w:val="0005605A"/>
    <w:rsid w:val="00061932"/>
    <w:rsid w:val="00061DFE"/>
    <w:rsid w:val="00067A09"/>
    <w:rsid w:val="00071E27"/>
    <w:rsid w:val="00077951"/>
    <w:rsid w:val="0008359D"/>
    <w:rsid w:val="00092613"/>
    <w:rsid w:val="00092E4E"/>
    <w:rsid w:val="000A06FF"/>
    <w:rsid w:val="000A2C56"/>
    <w:rsid w:val="000A72C5"/>
    <w:rsid w:val="000A7EF1"/>
    <w:rsid w:val="000B1371"/>
    <w:rsid w:val="000B3FA9"/>
    <w:rsid w:val="000B5F2E"/>
    <w:rsid w:val="000B6284"/>
    <w:rsid w:val="000B7166"/>
    <w:rsid w:val="000C0C1D"/>
    <w:rsid w:val="000C4456"/>
    <w:rsid w:val="000C4CDA"/>
    <w:rsid w:val="000D20A8"/>
    <w:rsid w:val="000D4C59"/>
    <w:rsid w:val="000D7959"/>
    <w:rsid w:val="000F52DD"/>
    <w:rsid w:val="00103CF5"/>
    <w:rsid w:val="00104C0C"/>
    <w:rsid w:val="001053B8"/>
    <w:rsid w:val="001061AD"/>
    <w:rsid w:val="001061FA"/>
    <w:rsid w:val="00113D18"/>
    <w:rsid w:val="00117D43"/>
    <w:rsid w:val="001270AC"/>
    <w:rsid w:val="00132EFF"/>
    <w:rsid w:val="00137F36"/>
    <w:rsid w:val="00141437"/>
    <w:rsid w:val="00142372"/>
    <w:rsid w:val="00150C27"/>
    <w:rsid w:val="0015372C"/>
    <w:rsid w:val="001538E9"/>
    <w:rsid w:val="001551AC"/>
    <w:rsid w:val="00155DB6"/>
    <w:rsid w:val="00162A3E"/>
    <w:rsid w:val="00162B7E"/>
    <w:rsid w:val="00177428"/>
    <w:rsid w:val="00185F20"/>
    <w:rsid w:val="00187F79"/>
    <w:rsid w:val="001A07CF"/>
    <w:rsid w:val="001A2F10"/>
    <w:rsid w:val="001A520B"/>
    <w:rsid w:val="001A676A"/>
    <w:rsid w:val="001A7587"/>
    <w:rsid w:val="001B3310"/>
    <w:rsid w:val="001C1D99"/>
    <w:rsid w:val="001C34A5"/>
    <w:rsid w:val="001C6FDC"/>
    <w:rsid w:val="001C7E8B"/>
    <w:rsid w:val="001D2294"/>
    <w:rsid w:val="001D7B7B"/>
    <w:rsid w:val="001E551B"/>
    <w:rsid w:val="001F0407"/>
    <w:rsid w:val="001F1B31"/>
    <w:rsid w:val="00206C7C"/>
    <w:rsid w:val="0021571C"/>
    <w:rsid w:val="00216A2F"/>
    <w:rsid w:val="002246F7"/>
    <w:rsid w:val="002251A4"/>
    <w:rsid w:val="002307EF"/>
    <w:rsid w:val="00231DDA"/>
    <w:rsid w:val="00232EA4"/>
    <w:rsid w:val="00250073"/>
    <w:rsid w:val="00252E22"/>
    <w:rsid w:val="0025786A"/>
    <w:rsid w:val="002636C0"/>
    <w:rsid w:val="002670F9"/>
    <w:rsid w:val="00272C13"/>
    <w:rsid w:val="00273E16"/>
    <w:rsid w:val="002813B1"/>
    <w:rsid w:val="002824FD"/>
    <w:rsid w:val="0028293C"/>
    <w:rsid w:val="00284E85"/>
    <w:rsid w:val="00284F00"/>
    <w:rsid w:val="00295AF7"/>
    <w:rsid w:val="002A67D2"/>
    <w:rsid w:val="002A7FB3"/>
    <w:rsid w:val="002E75FB"/>
    <w:rsid w:val="002E7915"/>
    <w:rsid w:val="002E7FB8"/>
    <w:rsid w:val="002F7EB4"/>
    <w:rsid w:val="00310CD2"/>
    <w:rsid w:val="003256C3"/>
    <w:rsid w:val="00332092"/>
    <w:rsid w:val="00334EBE"/>
    <w:rsid w:val="0036165C"/>
    <w:rsid w:val="0037212F"/>
    <w:rsid w:val="00375D20"/>
    <w:rsid w:val="003773B2"/>
    <w:rsid w:val="00381765"/>
    <w:rsid w:val="00385FDA"/>
    <w:rsid w:val="00392B3C"/>
    <w:rsid w:val="00397800"/>
    <w:rsid w:val="003B3052"/>
    <w:rsid w:val="003C3D3E"/>
    <w:rsid w:val="003C55DC"/>
    <w:rsid w:val="003E0226"/>
    <w:rsid w:val="003E2B1C"/>
    <w:rsid w:val="003E762C"/>
    <w:rsid w:val="003F24B7"/>
    <w:rsid w:val="003F25E7"/>
    <w:rsid w:val="003F301F"/>
    <w:rsid w:val="003F72AE"/>
    <w:rsid w:val="00400E94"/>
    <w:rsid w:val="00416519"/>
    <w:rsid w:val="00420FF4"/>
    <w:rsid w:val="0043154A"/>
    <w:rsid w:val="00434B65"/>
    <w:rsid w:val="0044242A"/>
    <w:rsid w:val="004424D6"/>
    <w:rsid w:val="00460D9D"/>
    <w:rsid w:val="0046134E"/>
    <w:rsid w:val="00465652"/>
    <w:rsid w:val="004703BE"/>
    <w:rsid w:val="00472F9F"/>
    <w:rsid w:val="00481806"/>
    <w:rsid w:val="00495691"/>
    <w:rsid w:val="004A1503"/>
    <w:rsid w:val="004A20DA"/>
    <w:rsid w:val="004A378F"/>
    <w:rsid w:val="004A4F88"/>
    <w:rsid w:val="004A71A6"/>
    <w:rsid w:val="004B2CAE"/>
    <w:rsid w:val="004C01FC"/>
    <w:rsid w:val="00503A67"/>
    <w:rsid w:val="00506211"/>
    <w:rsid w:val="00510389"/>
    <w:rsid w:val="005224B2"/>
    <w:rsid w:val="005351FF"/>
    <w:rsid w:val="00541310"/>
    <w:rsid w:val="00543885"/>
    <w:rsid w:val="005444FD"/>
    <w:rsid w:val="0055381B"/>
    <w:rsid w:val="00556D9D"/>
    <w:rsid w:val="00557411"/>
    <w:rsid w:val="005577D9"/>
    <w:rsid w:val="0056301A"/>
    <w:rsid w:val="005939AF"/>
    <w:rsid w:val="00597383"/>
    <w:rsid w:val="005A019A"/>
    <w:rsid w:val="005A10A3"/>
    <w:rsid w:val="005B5E34"/>
    <w:rsid w:val="005B6B6B"/>
    <w:rsid w:val="005E0564"/>
    <w:rsid w:val="005E25C9"/>
    <w:rsid w:val="005E5384"/>
    <w:rsid w:val="005E66A0"/>
    <w:rsid w:val="005F4E0F"/>
    <w:rsid w:val="00602776"/>
    <w:rsid w:val="006035E0"/>
    <w:rsid w:val="00611C51"/>
    <w:rsid w:val="00613E3F"/>
    <w:rsid w:val="00620FB6"/>
    <w:rsid w:val="00623B02"/>
    <w:rsid w:val="00630508"/>
    <w:rsid w:val="00632EF3"/>
    <w:rsid w:val="00636815"/>
    <w:rsid w:val="00652116"/>
    <w:rsid w:val="00652AAF"/>
    <w:rsid w:val="00653C2B"/>
    <w:rsid w:val="00654161"/>
    <w:rsid w:val="00654C2A"/>
    <w:rsid w:val="006761E9"/>
    <w:rsid w:val="00680A70"/>
    <w:rsid w:val="00695A47"/>
    <w:rsid w:val="006A57EB"/>
    <w:rsid w:val="006B4533"/>
    <w:rsid w:val="006D0CB4"/>
    <w:rsid w:val="006D7D5F"/>
    <w:rsid w:val="006E7A30"/>
    <w:rsid w:val="006F0E83"/>
    <w:rsid w:val="006F1071"/>
    <w:rsid w:val="006F3941"/>
    <w:rsid w:val="006F6630"/>
    <w:rsid w:val="006F673F"/>
    <w:rsid w:val="006F7BD2"/>
    <w:rsid w:val="00700AF6"/>
    <w:rsid w:val="007101D7"/>
    <w:rsid w:val="00720F05"/>
    <w:rsid w:val="00731F80"/>
    <w:rsid w:val="00743EEF"/>
    <w:rsid w:val="00747120"/>
    <w:rsid w:val="00751EFE"/>
    <w:rsid w:val="00753043"/>
    <w:rsid w:val="0075587E"/>
    <w:rsid w:val="00760E56"/>
    <w:rsid w:val="0076478F"/>
    <w:rsid w:val="007872AA"/>
    <w:rsid w:val="00793C9D"/>
    <w:rsid w:val="007A3726"/>
    <w:rsid w:val="007C0569"/>
    <w:rsid w:val="007C2F60"/>
    <w:rsid w:val="007C54F4"/>
    <w:rsid w:val="007D0A88"/>
    <w:rsid w:val="007D3DD5"/>
    <w:rsid w:val="007D46D6"/>
    <w:rsid w:val="007F10E8"/>
    <w:rsid w:val="007F2AB8"/>
    <w:rsid w:val="007F4768"/>
    <w:rsid w:val="008011CA"/>
    <w:rsid w:val="008051C3"/>
    <w:rsid w:val="00814FC0"/>
    <w:rsid w:val="00815A1D"/>
    <w:rsid w:val="0081624D"/>
    <w:rsid w:val="008173D5"/>
    <w:rsid w:val="00820305"/>
    <w:rsid w:val="0082226F"/>
    <w:rsid w:val="00831768"/>
    <w:rsid w:val="008321EF"/>
    <w:rsid w:val="00832596"/>
    <w:rsid w:val="00833F20"/>
    <w:rsid w:val="00842816"/>
    <w:rsid w:val="00847ABE"/>
    <w:rsid w:val="008604BD"/>
    <w:rsid w:val="0087619F"/>
    <w:rsid w:val="0089366C"/>
    <w:rsid w:val="008A3060"/>
    <w:rsid w:val="008B1D70"/>
    <w:rsid w:val="008B1F50"/>
    <w:rsid w:val="008B6306"/>
    <w:rsid w:val="008D00BD"/>
    <w:rsid w:val="008E36DA"/>
    <w:rsid w:val="008E4DDF"/>
    <w:rsid w:val="008E5871"/>
    <w:rsid w:val="008E5EB3"/>
    <w:rsid w:val="00902718"/>
    <w:rsid w:val="00903893"/>
    <w:rsid w:val="00903C39"/>
    <w:rsid w:val="00907FBB"/>
    <w:rsid w:val="00910737"/>
    <w:rsid w:val="00911EFA"/>
    <w:rsid w:val="009178BC"/>
    <w:rsid w:val="0094555A"/>
    <w:rsid w:val="00950A5E"/>
    <w:rsid w:val="00950BEB"/>
    <w:rsid w:val="0095366C"/>
    <w:rsid w:val="00955E34"/>
    <w:rsid w:val="00960C1C"/>
    <w:rsid w:val="00961FE1"/>
    <w:rsid w:val="009670CD"/>
    <w:rsid w:val="009713CD"/>
    <w:rsid w:val="00975919"/>
    <w:rsid w:val="00980CAC"/>
    <w:rsid w:val="00984BE2"/>
    <w:rsid w:val="00986114"/>
    <w:rsid w:val="00987658"/>
    <w:rsid w:val="00992700"/>
    <w:rsid w:val="00995E41"/>
    <w:rsid w:val="009A2128"/>
    <w:rsid w:val="009C614F"/>
    <w:rsid w:val="009C6730"/>
    <w:rsid w:val="009C7A87"/>
    <w:rsid w:val="009D6093"/>
    <w:rsid w:val="009D7260"/>
    <w:rsid w:val="009E074B"/>
    <w:rsid w:val="009E6D13"/>
    <w:rsid w:val="009F4F11"/>
    <w:rsid w:val="00A0649B"/>
    <w:rsid w:val="00A128F2"/>
    <w:rsid w:val="00A153FE"/>
    <w:rsid w:val="00A1551C"/>
    <w:rsid w:val="00A16028"/>
    <w:rsid w:val="00A17CA7"/>
    <w:rsid w:val="00A20900"/>
    <w:rsid w:val="00A274D4"/>
    <w:rsid w:val="00A41EEF"/>
    <w:rsid w:val="00A46E84"/>
    <w:rsid w:val="00A51D41"/>
    <w:rsid w:val="00A568C3"/>
    <w:rsid w:val="00A60181"/>
    <w:rsid w:val="00A63924"/>
    <w:rsid w:val="00A72D8E"/>
    <w:rsid w:val="00A75095"/>
    <w:rsid w:val="00A766AF"/>
    <w:rsid w:val="00A83435"/>
    <w:rsid w:val="00A9057D"/>
    <w:rsid w:val="00A94E3F"/>
    <w:rsid w:val="00AA363A"/>
    <w:rsid w:val="00AA40D1"/>
    <w:rsid w:val="00AB2BD2"/>
    <w:rsid w:val="00AC33A3"/>
    <w:rsid w:val="00AC46CB"/>
    <w:rsid w:val="00AC6031"/>
    <w:rsid w:val="00AD3906"/>
    <w:rsid w:val="00AD77BF"/>
    <w:rsid w:val="00AF2BDB"/>
    <w:rsid w:val="00B20E21"/>
    <w:rsid w:val="00B25A6B"/>
    <w:rsid w:val="00B27A17"/>
    <w:rsid w:val="00B32700"/>
    <w:rsid w:val="00B40BC1"/>
    <w:rsid w:val="00B433C0"/>
    <w:rsid w:val="00B46B8A"/>
    <w:rsid w:val="00B507E7"/>
    <w:rsid w:val="00B52D6D"/>
    <w:rsid w:val="00B660E9"/>
    <w:rsid w:val="00B6655C"/>
    <w:rsid w:val="00B66AE3"/>
    <w:rsid w:val="00B76661"/>
    <w:rsid w:val="00B76DA9"/>
    <w:rsid w:val="00B83A67"/>
    <w:rsid w:val="00B87EF1"/>
    <w:rsid w:val="00B9288C"/>
    <w:rsid w:val="00B954A7"/>
    <w:rsid w:val="00BA4419"/>
    <w:rsid w:val="00BB2DC5"/>
    <w:rsid w:val="00BB44C5"/>
    <w:rsid w:val="00BB4DAD"/>
    <w:rsid w:val="00BC38C1"/>
    <w:rsid w:val="00BD53DA"/>
    <w:rsid w:val="00BD5B75"/>
    <w:rsid w:val="00BF4E94"/>
    <w:rsid w:val="00C11F96"/>
    <w:rsid w:val="00C1528E"/>
    <w:rsid w:val="00C16A29"/>
    <w:rsid w:val="00C26B7B"/>
    <w:rsid w:val="00C4344F"/>
    <w:rsid w:val="00C45060"/>
    <w:rsid w:val="00C47CAF"/>
    <w:rsid w:val="00C5432B"/>
    <w:rsid w:val="00C645AD"/>
    <w:rsid w:val="00C651CD"/>
    <w:rsid w:val="00C7069D"/>
    <w:rsid w:val="00C75E08"/>
    <w:rsid w:val="00C76200"/>
    <w:rsid w:val="00C805B5"/>
    <w:rsid w:val="00C946F3"/>
    <w:rsid w:val="00C969F1"/>
    <w:rsid w:val="00C97300"/>
    <w:rsid w:val="00C97F62"/>
    <w:rsid w:val="00CA4D8E"/>
    <w:rsid w:val="00CB277A"/>
    <w:rsid w:val="00CB6DD7"/>
    <w:rsid w:val="00CE56E1"/>
    <w:rsid w:val="00CE759B"/>
    <w:rsid w:val="00CF19D8"/>
    <w:rsid w:val="00CF38EC"/>
    <w:rsid w:val="00CF3C60"/>
    <w:rsid w:val="00CF605C"/>
    <w:rsid w:val="00CF6B5D"/>
    <w:rsid w:val="00CF7023"/>
    <w:rsid w:val="00D05030"/>
    <w:rsid w:val="00D138D0"/>
    <w:rsid w:val="00D1560D"/>
    <w:rsid w:val="00D163F7"/>
    <w:rsid w:val="00D20137"/>
    <w:rsid w:val="00D25C38"/>
    <w:rsid w:val="00D26F83"/>
    <w:rsid w:val="00D40ACE"/>
    <w:rsid w:val="00D45193"/>
    <w:rsid w:val="00D61767"/>
    <w:rsid w:val="00D64C88"/>
    <w:rsid w:val="00D64F8D"/>
    <w:rsid w:val="00D71A4F"/>
    <w:rsid w:val="00D800FC"/>
    <w:rsid w:val="00D84679"/>
    <w:rsid w:val="00D93D2A"/>
    <w:rsid w:val="00D95128"/>
    <w:rsid w:val="00DA3DD8"/>
    <w:rsid w:val="00DB1ED5"/>
    <w:rsid w:val="00DC0905"/>
    <w:rsid w:val="00DD6380"/>
    <w:rsid w:val="00DE4B4C"/>
    <w:rsid w:val="00DE6CCA"/>
    <w:rsid w:val="00DF155E"/>
    <w:rsid w:val="00E027C8"/>
    <w:rsid w:val="00E17B73"/>
    <w:rsid w:val="00E21657"/>
    <w:rsid w:val="00E36683"/>
    <w:rsid w:val="00E36ADB"/>
    <w:rsid w:val="00E46BCA"/>
    <w:rsid w:val="00E5488E"/>
    <w:rsid w:val="00E56D2B"/>
    <w:rsid w:val="00E6004B"/>
    <w:rsid w:val="00E62305"/>
    <w:rsid w:val="00E70881"/>
    <w:rsid w:val="00E735FC"/>
    <w:rsid w:val="00E863F5"/>
    <w:rsid w:val="00EA072E"/>
    <w:rsid w:val="00EA0CE2"/>
    <w:rsid w:val="00EA3BD8"/>
    <w:rsid w:val="00EB3BB3"/>
    <w:rsid w:val="00EB4044"/>
    <w:rsid w:val="00EC2D0F"/>
    <w:rsid w:val="00EC77D9"/>
    <w:rsid w:val="00EC7C6B"/>
    <w:rsid w:val="00ED336F"/>
    <w:rsid w:val="00ED6260"/>
    <w:rsid w:val="00EE5498"/>
    <w:rsid w:val="00EE7F98"/>
    <w:rsid w:val="00EF1B30"/>
    <w:rsid w:val="00EF1EFB"/>
    <w:rsid w:val="00EF6725"/>
    <w:rsid w:val="00F2378D"/>
    <w:rsid w:val="00F37246"/>
    <w:rsid w:val="00F4323C"/>
    <w:rsid w:val="00F432D8"/>
    <w:rsid w:val="00F436A4"/>
    <w:rsid w:val="00F463C9"/>
    <w:rsid w:val="00F50DAD"/>
    <w:rsid w:val="00F50F9B"/>
    <w:rsid w:val="00F55C74"/>
    <w:rsid w:val="00F57122"/>
    <w:rsid w:val="00F5753F"/>
    <w:rsid w:val="00F611BD"/>
    <w:rsid w:val="00F61AFA"/>
    <w:rsid w:val="00F6644E"/>
    <w:rsid w:val="00F7031F"/>
    <w:rsid w:val="00F70505"/>
    <w:rsid w:val="00F7120C"/>
    <w:rsid w:val="00F76687"/>
    <w:rsid w:val="00FA4EAF"/>
    <w:rsid w:val="00FA6A1E"/>
    <w:rsid w:val="00FB145E"/>
    <w:rsid w:val="00FB51CF"/>
    <w:rsid w:val="00FC0898"/>
    <w:rsid w:val="00FC1B45"/>
    <w:rsid w:val="00FC7339"/>
    <w:rsid w:val="00FE1A60"/>
    <w:rsid w:val="00FE38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37050"/>
  <w15:chartTrackingRefBased/>
  <w15:docId w15:val="{F4A88B88-EED5-4B47-A7E0-C7936A6B5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6A4"/>
    <w:pPr>
      <w:ind w:left="720"/>
      <w:contextualSpacing/>
    </w:pPr>
  </w:style>
  <w:style w:type="paragraph" w:styleId="Header">
    <w:name w:val="header"/>
    <w:basedOn w:val="Normal"/>
    <w:link w:val="HeaderChar"/>
    <w:uiPriority w:val="99"/>
    <w:unhideWhenUsed/>
    <w:rsid w:val="001053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3B8"/>
  </w:style>
  <w:style w:type="paragraph" w:styleId="Footer">
    <w:name w:val="footer"/>
    <w:basedOn w:val="Normal"/>
    <w:link w:val="FooterChar"/>
    <w:uiPriority w:val="99"/>
    <w:unhideWhenUsed/>
    <w:rsid w:val="001053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3B8"/>
  </w:style>
  <w:style w:type="paragraph" w:customStyle="1" w:styleId="a">
    <w:name w:val="منشسي"/>
    <w:basedOn w:val="Normal"/>
    <w:rsid w:val="00F61AFA"/>
    <w:pPr>
      <w:bidi/>
      <w:spacing w:after="0" w:line="240" w:lineRule="auto"/>
      <w:jc w:val="lowKashida"/>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14F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B2CAE"/>
    <w:rPr>
      <w:color w:val="0563C1" w:themeColor="hyperlink"/>
      <w:u w:val="single"/>
    </w:rPr>
  </w:style>
  <w:style w:type="character" w:styleId="Strong">
    <w:name w:val="Strong"/>
    <w:basedOn w:val="DefaultParagraphFont"/>
    <w:uiPriority w:val="22"/>
    <w:qFormat/>
    <w:rsid w:val="004B2CAE"/>
    <w:rPr>
      <w:b/>
      <w:bCs/>
    </w:rPr>
  </w:style>
  <w:style w:type="character" w:styleId="UnresolvedMention">
    <w:name w:val="Unresolved Mention"/>
    <w:basedOn w:val="DefaultParagraphFont"/>
    <w:uiPriority w:val="99"/>
    <w:semiHidden/>
    <w:unhideWhenUsed/>
    <w:rsid w:val="00AD77BF"/>
    <w:rPr>
      <w:color w:val="605E5C"/>
      <w:shd w:val="clear" w:color="auto" w:fill="E1DFDD"/>
    </w:rPr>
  </w:style>
  <w:style w:type="table" w:styleId="TableGrid">
    <w:name w:val="Table Grid"/>
    <w:basedOn w:val="TableNormal"/>
    <w:uiPriority w:val="39"/>
    <w:rsid w:val="00A12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905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99068">
      <w:bodyDiv w:val="1"/>
      <w:marLeft w:val="0"/>
      <w:marRight w:val="0"/>
      <w:marTop w:val="0"/>
      <w:marBottom w:val="0"/>
      <w:divBdr>
        <w:top w:val="none" w:sz="0" w:space="0" w:color="auto"/>
        <w:left w:val="none" w:sz="0" w:space="0" w:color="auto"/>
        <w:bottom w:val="none" w:sz="0" w:space="0" w:color="auto"/>
        <w:right w:val="none" w:sz="0" w:space="0" w:color="auto"/>
      </w:divBdr>
      <w:divsChild>
        <w:div w:id="1267154935">
          <w:marLeft w:val="0"/>
          <w:marRight w:val="0"/>
          <w:marTop w:val="0"/>
          <w:marBottom w:val="0"/>
          <w:divBdr>
            <w:top w:val="none" w:sz="0" w:space="0" w:color="auto"/>
            <w:left w:val="none" w:sz="0" w:space="0" w:color="auto"/>
            <w:bottom w:val="none" w:sz="0" w:space="0" w:color="auto"/>
            <w:right w:val="none" w:sz="0" w:space="0" w:color="auto"/>
          </w:divBdr>
        </w:div>
      </w:divsChild>
    </w:div>
    <w:div w:id="745961082">
      <w:bodyDiv w:val="1"/>
      <w:marLeft w:val="0"/>
      <w:marRight w:val="0"/>
      <w:marTop w:val="0"/>
      <w:marBottom w:val="0"/>
      <w:divBdr>
        <w:top w:val="none" w:sz="0" w:space="0" w:color="auto"/>
        <w:left w:val="none" w:sz="0" w:space="0" w:color="auto"/>
        <w:bottom w:val="none" w:sz="0" w:space="0" w:color="auto"/>
        <w:right w:val="none" w:sz="0" w:space="0" w:color="auto"/>
      </w:divBdr>
      <w:divsChild>
        <w:div w:id="1461800573">
          <w:marLeft w:val="0"/>
          <w:marRight w:val="0"/>
          <w:marTop w:val="0"/>
          <w:marBottom w:val="0"/>
          <w:divBdr>
            <w:top w:val="none" w:sz="0" w:space="0" w:color="auto"/>
            <w:left w:val="none" w:sz="0" w:space="0" w:color="auto"/>
            <w:bottom w:val="none" w:sz="0" w:space="0" w:color="auto"/>
            <w:right w:val="none" w:sz="0" w:space="0" w:color="auto"/>
          </w:divBdr>
        </w:div>
      </w:divsChild>
    </w:div>
    <w:div w:id="755253411">
      <w:bodyDiv w:val="1"/>
      <w:marLeft w:val="0"/>
      <w:marRight w:val="0"/>
      <w:marTop w:val="0"/>
      <w:marBottom w:val="0"/>
      <w:divBdr>
        <w:top w:val="none" w:sz="0" w:space="0" w:color="auto"/>
        <w:left w:val="none" w:sz="0" w:space="0" w:color="auto"/>
        <w:bottom w:val="none" w:sz="0" w:space="0" w:color="auto"/>
        <w:right w:val="none" w:sz="0" w:space="0" w:color="auto"/>
      </w:divBdr>
    </w:div>
    <w:div w:id="835456074">
      <w:bodyDiv w:val="1"/>
      <w:marLeft w:val="0"/>
      <w:marRight w:val="0"/>
      <w:marTop w:val="0"/>
      <w:marBottom w:val="0"/>
      <w:divBdr>
        <w:top w:val="none" w:sz="0" w:space="0" w:color="auto"/>
        <w:left w:val="none" w:sz="0" w:space="0" w:color="auto"/>
        <w:bottom w:val="none" w:sz="0" w:space="0" w:color="auto"/>
        <w:right w:val="none" w:sz="0" w:space="0" w:color="auto"/>
      </w:divBdr>
      <w:divsChild>
        <w:div w:id="292247150">
          <w:marLeft w:val="0"/>
          <w:marRight w:val="0"/>
          <w:marTop w:val="166"/>
          <w:marBottom w:val="166"/>
          <w:divBdr>
            <w:top w:val="none" w:sz="0" w:space="0" w:color="auto"/>
            <w:left w:val="none" w:sz="0" w:space="0" w:color="auto"/>
            <w:bottom w:val="none" w:sz="0" w:space="0" w:color="auto"/>
            <w:right w:val="none" w:sz="0" w:space="0" w:color="auto"/>
          </w:divBdr>
        </w:div>
        <w:div w:id="1371032109">
          <w:marLeft w:val="0"/>
          <w:marRight w:val="0"/>
          <w:marTop w:val="166"/>
          <w:marBottom w:val="166"/>
          <w:divBdr>
            <w:top w:val="none" w:sz="0" w:space="0" w:color="auto"/>
            <w:left w:val="none" w:sz="0" w:space="0" w:color="auto"/>
            <w:bottom w:val="none" w:sz="0" w:space="0" w:color="auto"/>
            <w:right w:val="none" w:sz="0" w:space="0" w:color="auto"/>
          </w:divBdr>
        </w:div>
      </w:divsChild>
    </w:div>
    <w:div w:id="955677171">
      <w:bodyDiv w:val="1"/>
      <w:marLeft w:val="0"/>
      <w:marRight w:val="0"/>
      <w:marTop w:val="0"/>
      <w:marBottom w:val="0"/>
      <w:divBdr>
        <w:top w:val="none" w:sz="0" w:space="0" w:color="auto"/>
        <w:left w:val="none" w:sz="0" w:space="0" w:color="auto"/>
        <w:bottom w:val="none" w:sz="0" w:space="0" w:color="auto"/>
        <w:right w:val="none" w:sz="0" w:space="0" w:color="auto"/>
      </w:divBdr>
      <w:divsChild>
        <w:div w:id="1619482742">
          <w:marLeft w:val="0"/>
          <w:marRight w:val="0"/>
          <w:marTop w:val="360"/>
          <w:marBottom w:val="540"/>
          <w:divBdr>
            <w:top w:val="none" w:sz="0" w:space="0" w:color="auto"/>
            <w:left w:val="none" w:sz="0" w:space="0" w:color="auto"/>
            <w:bottom w:val="none" w:sz="0" w:space="0" w:color="auto"/>
            <w:right w:val="none" w:sz="0" w:space="0" w:color="auto"/>
          </w:divBdr>
          <w:divsChild>
            <w:div w:id="1777827521">
              <w:marLeft w:val="360"/>
              <w:marRight w:val="0"/>
              <w:marTop w:val="0"/>
              <w:marBottom w:val="0"/>
              <w:divBdr>
                <w:top w:val="none" w:sz="0" w:space="0" w:color="auto"/>
                <w:left w:val="none" w:sz="0" w:space="0" w:color="auto"/>
                <w:bottom w:val="none" w:sz="0" w:space="0" w:color="auto"/>
                <w:right w:val="none" w:sz="0" w:space="0" w:color="auto"/>
              </w:divBdr>
            </w:div>
            <w:div w:id="242571766">
              <w:marLeft w:val="0"/>
              <w:marRight w:val="0"/>
              <w:marTop w:val="0"/>
              <w:marBottom w:val="360"/>
              <w:divBdr>
                <w:top w:val="none" w:sz="0" w:space="0" w:color="auto"/>
                <w:left w:val="none" w:sz="0" w:space="0" w:color="auto"/>
                <w:bottom w:val="none" w:sz="0" w:space="0" w:color="auto"/>
                <w:right w:val="none" w:sz="0" w:space="0" w:color="auto"/>
              </w:divBdr>
              <w:divsChild>
                <w:div w:id="1399674604">
                  <w:marLeft w:val="0"/>
                  <w:marRight w:val="0"/>
                  <w:marTop w:val="150"/>
                  <w:marBottom w:val="0"/>
                  <w:divBdr>
                    <w:top w:val="none" w:sz="0" w:space="0" w:color="auto"/>
                    <w:left w:val="none" w:sz="0" w:space="0" w:color="auto"/>
                    <w:bottom w:val="none" w:sz="0" w:space="0" w:color="auto"/>
                    <w:right w:val="none" w:sz="0" w:space="0" w:color="auto"/>
                  </w:divBdr>
                </w:div>
                <w:div w:id="13188480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84782041">
          <w:marLeft w:val="0"/>
          <w:marRight w:val="0"/>
          <w:marTop w:val="0"/>
          <w:marBottom w:val="300"/>
          <w:divBdr>
            <w:top w:val="none" w:sz="0" w:space="0" w:color="auto"/>
            <w:left w:val="none" w:sz="0" w:space="0" w:color="auto"/>
            <w:bottom w:val="none" w:sz="0" w:space="0" w:color="auto"/>
            <w:right w:val="none" w:sz="0" w:space="0" w:color="auto"/>
          </w:divBdr>
        </w:div>
        <w:div w:id="461269255">
          <w:marLeft w:val="0"/>
          <w:marRight w:val="0"/>
          <w:marTop w:val="0"/>
          <w:marBottom w:val="0"/>
          <w:divBdr>
            <w:top w:val="none" w:sz="0" w:space="0" w:color="auto"/>
            <w:left w:val="none" w:sz="0" w:space="0" w:color="auto"/>
            <w:bottom w:val="none" w:sz="0" w:space="0" w:color="auto"/>
            <w:right w:val="none" w:sz="0" w:space="0" w:color="auto"/>
          </w:divBdr>
        </w:div>
        <w:div w:id="930235498">
          <w:marLeft w:val="0"/>
          <w:marRight w:val="0"/>
          <w:marTop w:val="0"/>
          <w:marBottom w:val="0"/>
          <w:divBdr>
            <w:top w:val="none" w:sz="0" w:space="0" w:color="auto"/>
            <w:left w:val="none" w:sz="0" w:space="0" w:color="auto"/>
            <w:bottom w:val="none" w:sz="0" w:space="0" w:color="auto"/>
            <w:right w:val="none" w:sz="0" w:space="0" w:color="auto"/>
          </w:divBdr>
        </w:div>
        <w:div w:id="257176663">
          <w:marLeft w:val="0"/>
          <w:marRight w:val="0"/>
          <w:marTop w:val="0"/>
          <w:marBottom w:val="0"/>
          <w:divBdr>
            <w:top w:val="none" w:sz="0" w:space="0" w:color="auto"/>
            <w:left w:val="none" w:sz="0" w:space="0" w:color="auto"/>
            <w:bottom w:val="none" w:sz="0" w:space="0" w:color="auto"/>
            <w:right w:val="none" w:sz="0" w:space="0" w:color="auto"/>
          </w:divBdr>
        </w:div>
        <w:div w:id="720596577">
          <w:marLeft w:val="0"/>
          <w:marRight w:val="0"/>
          <w:marTop w:val="180"/>
          <w:marBottom w:val="180"/>
          <w:divBdr>
            <w:top w:val="none" w:sz="0" w:space="0" w:color="auto"/>
            <w:left w:val="none" w:sz="0" w:space="0" w:color="auto"/>
            <w:bottom w:val="none" w:sz="0" w:space="0" w:color="auto"/>
            <w:right w:val="none" w:sz="0" w:space="0" w:color="auto"/>
          </w:divBdr>
        </w:div>
      </w:divsChild>
    </w:div>
    <w:div w:id="969624896">
      <w:bodyDiv w:val="1"/>
      <w:marLeft w:val="0"/>
      <w:marRight w:val="0"/>
      <w:marTop w:val="0"/>
      <w:marBottom w:val="0"/>
      <w:divBdr>
        <w:top w:val="none" w:sz="0" w:space="0" w:color="auto"/>
        <w:left w:val="none" w:sz="0" w:space="0" w:color="auto"/>
        <w:bottom w:val="none" w:sz="0" w:space="0" w:color="auto"/>
        <w:right w:val="none" w:sz="0" w:space="0" w:color="auto"/>
      </w:divBdr>
      <w:divsChild>
        <w:div w:id="1771051078">
          <w:marLeft w:val="0"/>
          <w:marRight w:val="0"/>
          <w:marTop w:val="0"/>
          <w:marBottom w:val="0"/>
          <w:divBdr>
            <w:top w:val="none" w:sz="0" w:space="0" w:color="auto"/>
            <w:left w:val="none" w:sz="0" w:space="0" w:color="auto"/>
            <w:bottom w:val="none" w:sz="0" w:space="0" w:color="auto"/>
            <w:right w:val="none" w:sz="0" w:space="0" w:color="auto"/>
          </w:divBdr>
        </w:div>
      </w:divsChild>
    </w:div>
    <w:div w:id="1300379398">
      <w:bodyDiv w:val="1"/>
      <w:marLeft w:val="0"/>
      <w:marRight w:val="0"/>
      <w:marTop w:val="0"/>
      <w:marBottom w:val="0"/>
      <w:divBdr>
        <w:top w:val="none" w:sz="0" w:space="0" w:color="auto"/>
        <w:left w:val="none" w:sz="0" w:space="0" w:color="auto"/>
        <w:bottom w:val="none" w:sz="0" w:space="0" w:color="auto"/>
        <w:right w:val="none" w:sz="0" w:space="0" w:color="auto"/>
      </w:divBdr>
    </w:div>
    <w:div w:id="1382484354">
      <w:bodyDiv w:val="1"/>
      <w:marLeft w:val="0"/>
      <w:marRight w:val="0"/>
      <w:marTop w:val="0"/>
      <w:marBottom w:val="0"/>
      <w:divBdr>
        <w:top w:val="none" w:sz="0" w:space="0" w:color="auto"/>
        <w:left w:val="none" w:sz="0" w:space="0" w:color="auto"/>
        <w:bottom w:val="none" w:sz="0" w:space="0" w:color="auto"/>
        <w:right w:val="none" w:sz="0" w:space="0" w:color="auto"/>
      </w:divBdr>
    </w:div>
    <w:div w:id="1487282417">
      <w:bodyDiv w:val="1"/>
      <w:marLeft w:val="0"/>
      <w:marRight w:val="0"/>
      <w:marTop w:val="0"/>
      <w:marBottom w:val="0"/>
      <w:divBdr>
        <w:top w:val="none" w:sz="0" w:space="0" w:color="auto"/>
        <w:left w:val="none" w:sz="0" w:space="0" w:color="auto"/>
        <w:bottom w:val="none" w:sz="0" w:space="0" w:color="auto"/>
        <w:right w:val="none" w:sz="0" w:space="0" w:color="auto"/>
      </w:divBdr>
      <w:divsChild>
        <w:div w:id="1870869261">
          <w:marLeft w:val="0"/>
          <w:marRight w:val="547"/>
          <w:marTop w:val="178"/>
          <w:marBottom w:val="0"/>
          <w:divBdr>
            <w:top w:val="none" w:sz="0" w:space="0" w:color="auto"/>
            <w:left w:val="none" w:sz="0" w:space="0" w:color="auto"/>
            <w:bottom w:val="none" w:sz="0" w:space="0" w:color="auto"/>
            <w:right w:val="none" w:sz="0" w:space="0" w:color="auto"/>
          </w:divBdr>
        </w:div>
        <w:div w:id="58332178">
          <w:marLeft w:val="0"/>
          <w:marRight w:val="547"/>
          <w:marTop w:val="178"/>
          <w:marBottom w:val="0"/>
          <w:divBdr>
            <w:top w:val="none" w:sz="0" w:space="0" w:color="auto"/>
            <w:left w:val="none" w:sz="0" w:space="0" w:color="auto"/>
            <w:bottom w:val="none" w:sz="0" w:space="0" w:color="auto"/>
            <w:right w:val="none" w:sz="0" w:space="0" w:color="auto"/>
          </w:divBdr>
        </w:div>
        <w:div w:id="365642150">
          <w:marLeft w:val="0"/>
          <w:marRight w:val="547"/>
          <w:marTop w:val="178"/>
          <w:marBottom w:val="0"/>
          <w:divBdr>
            <w:top w:val="none" w:sz="0" w:space="0" w:color="auto"/>
            <w:left w:val="none" w:sz="0" w:space="0" w:color="auto"/>
            <w:bottom w:val="none" w:sz="0" w:space="0" w:color="auto"/>
            <w:right w:val="none" w:sz="0" w:space="0" w:color="auto"/>
          </w:divBdr>
        </w:div>
        <w:div w:id="1190223851">
          <w:marLeft w:val="0"/>
          <w:marRight w:val="547"/>
          <w:marTop w:val="178"/>
          <w:marBottom w:val="0"/>
          <w:divBdr>
            <w:top w:val="none" w:sz="0" w:space="0" w:color="auto"/>
            <w:left w:val="none" w:sz="0" w:space="0" w:color="auto"/>
            <w:bottom w:val="none" w:sz="0" w:space="0" w:color="auto"/>
            <w:right w:val="none" w:sz="0" w:space="0" w:color="auto"/>
          </w:divBdr>
        </w:div>
      </w:divsChild>
    </w:div>
    <w:div w:id="1523932391">
      <w:bodyDiv w:val="1"/>
      <w:marLeft w:val="0"/>
      <w:marRight w:val="0"/>
      <w:marTop w:val="0"/>
      <w:marBottom w:val="0"/>
      <w:divBdr>
        <w:top w:val="none" w:sz="0" w:space="0" w:color="auto"/>
        <w:left w:val="none" w:sz="0" w:space="0" w:color="auto"/>
        <w:bottom w:val="none" w:sz="0" w:space="0" w:color="auto"/>
        <w:right w:val="none" w:sz="0" w:space="0" w:color="auto"/>
      </w:divBdr>
      <w:divsChild>
        <w:div w:id="1914000913">
          <w:marLeft w:val="0"/>
          <w:marRight w:val="0"/>
          <w:marTop w:val="0"/>
          <w:marBottom w:val="0"/>
          <w:divBdr>
            <w:top w:val="none" w:sz="0" w:space="0" w:color="auto"/>
            <w:left w:val="none" w:sz="0" w:space="0" w:color="auto"/>
            <w:bottom w:val="none" w:sz="0" w:space="0" w:color="auto"/>
            <w:right w:val="none" w:sz="0" w:space="0" w:color="auto"/>
          </w:divBdr>
        </w:div>
      </w:divsChild>
    </w:div>
    <w:div w:id="1633167378">
      <w:bodyDiv w:val="1"/>
      <w:marLeft w:val="0"/>
      <w:marRight w:val="0"/>
      <w:marTop w:val="0"/>
      <w:marBottom w:val="0"/>
      <w:divBdr>
        <w:top w:val="none" w:sz="0" w:space="0" w:color="auto"/>
        <w:left w:val="none" w:sz="0" w:space="0" w:color="auto"/>
        <w:bottom w:val="none" w:sz="0" w:space="0" w:color="auto"/>
        <w:right w:val="none" w:sz="0" w:space="0" w:color="auto"/>
      </w:divBdr>
      <w:divsChild>
        <w:div w:id="299117533">
          <w:marLeft w:val="0"/>
          <w:marRight w:val="547"/>
          <w:marTop w:val="154"/>
          <w:marBottom w:val="0"/>
          <w:divBdr>
            <w:top w:val="none" w:sz="0" w:space="0" w:color="auto"/>
            <w:left w:val="none" w:sz="0" w:space="0" w:color="auto"/>
            <w:bottom w:val="none" w:sz="0" w:space="0" w:color="auto"/>
            <w:right w:val="none" w:sz="0" w:space="0" w:color="auto"/>
          </w:divBdr>
        </w:div>
      </w:divsChild>
    </w:div>
    <w:div w:id="1897274402">
      <w:bodyDiv w:val="1"/>
      <w:marLeft w:val="0"/>
      <w:marRight w:val="0"/>
      <w:marTop w:val="0"/>
      <w:marBottom w:val="0"/>
      <w:divBdr>
        <w:top w:val="none" w:sz="0" w:space="0" w:color="auto"/>
        <w:left w:val="none" w:sz="0" w:space="0" w:color="auto"/>
        <w:bottom w:val="none" w:sz="0" w:space="0" w:color="auto"/>
        <w:right w:val="none" w:sz="0" w:space="0" w:color="auto"/>
      </w:divBdr>
      <w:divsChild>
        <w:div w:id="107939663">
          <w:marLeft w:val="0"/>
          <w:marRight w:val="0"/>
          <w:marTop w:val="0"/>
          <w:marBottom w:val="0"/>
          <w:divBdr>
            <w:top w:val="none" w:sz="0" w:space="0" w:color="auto"/>
            <w:left w:val="none" w:sz="0" w:space="0" w:color="auto"/>
            <w:bottom w:val="none" w:sz="0" w:space="0" w:color="auto"/>
            <w:right w:val="none" w:sz="0" w:space="0" w:color="auto"/>
          </w:divBdr>
        </w:div>
      </w:divsChild>
    </w:div>
    <w:div w:id="1954512398">
      <w:bodyDiv w:val="1"/>
      <w:marLeft w:val="0"/>
      <w:marRight w:val="0"/>
      <w:marTop w:val="0"/>
      <w:marBottom w:val="0"/>
      <w:divBdr>
        <w:top w:val="none" w:sz="0" w:space="0" w:color="auto"/>
        <w:left w:val="none" w:sz="0" w:space="0" w:color="auto"/>
        <w:bottom w:val="none" w:sz="0" w:space="0" w:color="auto"/>
        <w:right w:val="none" w:sz="0" w:space="0" w:color="auto"/>
      </w:divBdr>
      <w:divsChild>
        <w:div w:id="1529220897">
          <w:marLeft w:val="0"/>
          <w:marRight w:val="0"/>
          <w:marTop w:val="0"/>
          <w:marBottom w:val="0"/>
          <w:divBdr>
            <w:top w:val="none" w:sz="0" w:space="0" w:color="auto"/>
            <w:left w:val="none" w:sz="0" w:space="0" w:color="auto"/>
            <w:bottom w:val="none" w:sz="0" w:space="0" w:color="auto"/>
            <w:right w:val="none" w:sz="0" w:space="0" w:color="auto"/>
          </w:divBdr>
        </w:div>
        <w:div w:id="1679112539">
          <w:marLeft w:val="0"/>
          <w:marRight w:val="0"/>
          <w:marTop w:val="0"/>
          <w:marBottom w:val="0"/>
          <w:divBdr>
            <w:top w:val="none" w:sz="0" w:space="0" w:color="auto"/>
            <w:left w:val="none" w:sz="0" w:space="0" w:color="auto"/>
            <w:bottom w:val="none" w:sz="0" w:space="0" w:color="auto"/>
            <w:right w:val="none" w:sz="0" w:space="0" w:color="auto"/>
          </w:divBdr>
        </w:div>
      </w:divsChild>
    </w:div>
    <w:div w:id="1985501775">
      <w:bodyDiv w:val="1"/>
      <w:marLeft w:val="0"/>
      <w:marRight w:val="0"/>
      <w:marTop w:val="0"/>
      <w:marBottom w:val="0"/>
      <w:divBdr>
        <w:top w:val="none" w:sz="0" w:space="0" w:color="auto"/>
        <w:left w:val="none" w:sz="0" w:space="0" w:color="auto"/>
        <w:bottom w:val="none" w:sz="0" w:space="0" w:color="auto"/>
        <w:right w:val="none" w:sz="0" w:space="0" w:color="auto"/>
      </w:divBdr>
      <w:divsChild>
        <w:div w:id="301353367">
          <w:marLeft w:val="0"/>
          <w:marRight w:val="0"/>
          <w:marTop w:val="0"/>
          <w:marBottom w:val="0"/>
          <w:divBdr>
            <w:top w:val="none" w:sz="0" w:space="0" w:color="auto"/>
            <w:left w:val="none" w:sz="0" w:space="0" w:color="auto"/>
            <w:bottom w:val="none" w:sz="0" w:space="0" w:color="auto"/>
            <w:right w:val="none" w:sz="0" w:space="0" w:color="auto"/>
          </w:divBdr>
        </w:div>
        <w:div w:id="1179807915">
          <w:marLeft w:val="0"/>
          <w:marRight w:val="0"/>
          <w:marTop w:val="0"/>
          <w:marBottom w:val="0"/>
          <w:divBdr>
            <w:top w:val="none" w:sz="0" w:space="0" w:color="auto"/>
            <w:left w:val="none" w:sz="0" w:space="0" w:color="auto"/>
            <w:bottom w:val="none" w:sz="0" w:space="0" w:color="auto"/>
            <w:right w:val="none" w:sz="0" w:space="0" w:color="auto"/>
          </w:divBdr>
        </w:div>
      </w:divsChild>
    </w:div>
    <w:div w:id="2057699982">
      <w:bodyDiv w:val="1"/>
      <w:marLeft w:val="0"/>
      <w:marRight w:val="0"/>
      <w:marTop w:val="0"/>
      <w:marBottom w:val="0"/>
      <w:divBdr>
        <w:top w:val="none" w:sz="0" w:space="0" w:color="auto"/>
        <w:left w:val="none" w:sz="0" w:space="0" w:color="auto"/>
        <w:bottom w:val="none" w:sz="0" w:space="0" w:color="auto"/>
        <w:right w:val="none" w:sz="0" w:space="0" w:color="auto"/>
      </w:divBdr>
      <w:divsChild>
        <w:div w:id="2112123431">
          <w:marLeft w:val="0"/>
          <w:marRight w:val="0"/>
          <w:marTop w:val="0"/>
          <w:marBottom w:val="0"/>
          <w:divBdr>
            <w:top w:val="none" w:sz="0" w:space="0" w:color="auto"/>
            <w:left w:val="none" w:sz="0" w:space="0" w:color="auto"/>
            <w:bottom w:val="none" w:sz="0" w:space="0" w:color="auto"/>
            <w:right w:val="none" w:sz="0" w:space="0" w:color="auto"/>
          </w:divBdr>
        </w:div>
        <w:div w:id="2092386175">
          <w:marLeft w:val="0"/>
          <w:marRight w:val="0"/>
          <w:marTop w:val="0"/>
          <w:marBottom w:val="0"/>
          <w:divBdr>
            <w:top w:val="none" w:sz="0" w:space="0" w:color="auto"/>
            <w:left w:val="none" w:sz="0" w:space="0" w:color="auto"/>
            <w:bottom w:val="none" w:sz="0" w:space="0" w:color="auto"/>
            <w:right w:val="none" w:sz="0" w:space="0" w:color="auto"/>
          </w:divBdr>
        </w:div>
      </w:divsChild>
    </w:div>
    <w:div w:id="210417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C:/Users/ahmad/Desktop/&#1575;&#1604;&#1575;&#1605;&#1606;%20&#1575;&#1604;&#1602;&#1608;&#1605;&#1610;/&#1605;&#1601;&#1607;&#1608;&#1605;%20&#1575;&#1604;&#1571;&#1605;&#1606;%20&#1575;&#1604;&#1605;&#1608;&#1587;&#1593;.html" TargetMode="External"/><Relationship Id="rId18" Type="http://schemas.openxmlformats.org/officeDocument/2006/relationships/hyperlink" Target="https://www.emerald.com/insight/2631-3561.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isd.georgetown.edu/profile/emily-linn/" TargetMode="External"/><Relationship Id="rId17" Type="http://schemas.openxmlformats.org/officeDocument/2006/relationships/hyperlink" Target="https://www.routledge.com/search?author=David%20Chandler" TargetMode="External"/><Relationship Id="rId2" Type="http://schemas.openxmlformats.org/officeDocument/2006/relationships/styles" Target="styles.xml"/><Relationship Id="rId16" Type="http://schemas.openxmlformats.org/officeDocument/2006/relationships/hyperlink" Target="https://www.jstor.org/stable/20097269" TargetMode="External"/><Relationship Id="rId20" Type="http://schemas.openxmlformats.org/officeDocument/2006/relationships/hyperlink" Target="https://www.justsecurity.org/author/cardinb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d.georgetown.edu/profile/dr-kelly-m-mcfarland/" TargetMode="External"/><Relationship Id="rId5" Type="http://schemas.openxmlformats.org/officeDocument/2006/relationships/footnotes" Target="footnotes.xml"/><Relationship Id="rId15" Type="http://schemas.openxmlformats.org/officeDocument/2006/relationships/hyperlink" Target="https://www.jstor.org/stable/i20097266" TargetMode="External"/><Relationship Id="rId23" Type="http://schemas.openxmlformats.org/officeDocument/2006/relationships/theme" Target="theme/theme1.xml"/><Relationship Id="rId10" Type="http://schemas.openxmlformats.org/officeDocument/2006/relationships/hyperlink" Target="https://www.justsecurity.org/author/cardinben/" TargetMode="External"/><Relationship Id="rId19" Type="http://schemas.openxmlformats.org/officeDocument/2006/relationships/hyperlink" Target="https://www.jstor.org/stable/i23025387" TargetMode="External"/><Relationship Id="rId4" Type="http://schemas.openxmlformats.org/officeDocument/2006/relationships/webSettings" Target="webSettings.xml"/><Relationship Id="rId9" Type="http://schemas.openxmlformats.org/officeDocument/2006/relationships/hyperlink" Target="https://www.csce.gov/international-impact/press-and-media/press-releases/cardin-wicker-introduce-bill-counter-corruption" TargetMode="External"/><Relationship Id="rId14" Type="http://schemas.openxmlformats.org/officeDocument/2006/relationships/hyperlink" Target="https://doi.org/10.1080/146788004200031998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1579</TotalTime>
  <Pages>1</Pages>
  <Words>6715</Words>
  <Characters>38276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dnj</dc:creator>
  <cp:keywords/>
  <dc:description/>
  <cp:lastModifiedBy>nj</cp:lastModifiedBy>
  <cp:revision>112</cp:revision>
  <dcterms:created xsi:type="dcterms:W3CDTF">2022-11-27T12:29:00Z</dcterms:created>
  <dcterms:modified xsi:type="dcterms:W3CDTF">2022-12-01T09:15:00Z</dcterms:modified>
</cp:coreProperties>
</file>